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972B" w14:textId="77777777" w:rsidR="00BF2FCF" w:rsidRDefault="00BF2FCF" w:rsidP="00BF2FCF"/>
    <w:p w14:paraId="5D9610CF" w14:textId="1D0E761A" w:rsidR="00BF2FCF" w:rsidRPr="00BF2FCF" w:rsidRDefault="00BF2FCF" w:rsidP="005814C3">
      <w:hyperlink r:id="rId7" w:history="1">
        <w:r w:rsidRPr="00BF2FCF">
          <w:rPr>
            <w:rStyle w:val="Hyperlink"/>
          </w:rPr>
          <w:t>http://www.ejustice.just.fgov.be/eli/ordonnance/2007/03/01/2007031104/justel</w:t>
        </w:r>
      </w:hyperlink>
    </w:p>
    <w:p w14:paraId="3C17F673" w14:textId="77777777" w:rsidR="00BF2FCF" w:rsidRPr="00BF2FCF" w:rsidRDefault="00BF2FCF" w:rsidP="005814C3"/>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483"/>
      </w:tblGrid>
      <w:tr w:rsidR="00BF2FCF" w:rsidRPr="00BF2FCF" w14:paraId="05A492F1" w14:textId="77777777" w:rsidTr="00BF2FCF">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BEDE6A1" w14:textId="77777777" w:rsidR="00BF2FCF" w:rsidRPr="00BF2FCF" w:rsidRDefault="00BF2FCF" w:rsidP="00BF2FCF">
            <w:pPr>
              <w:jc w:val="center"/>
              <w:rPr>
                <w:b/>
                <w:bCs/>
              </w:rPr>
            </w:pPr>
            <w:r w:rsidRPr="00BF2FCF">
              <w:rPr>
                <w:b/>
                <w:bCs/>
              </w:rPr>
              <w:t>1 MARS 2007. - Ordonnance relative à la protection de l'environnement contre les éventuels effets nocifs et nuisances provoqués par les radiations non ionisantes</w:t>
            </w:r>
          </w:p>
          <w:p w14:paraId="6E8FE2B6" w14:textId="77777777" w:rsidR="00BF2FCF" w:rsidRDefault="00BF2FCF" w:rsidP="00BF2FCF">
            <w:r w:rsidRPr="00BF2FCF">
              <w:t>(NOTE : Consultation des versions antérieures à partir du 14-03-2007 et mise à jour au 04-04-2023)</w:t>
            </w:r>
          </w:p>
          <w:p w14:paraId="55F9C438" w14:textId="15801AC6" w:rsidR="00BF2FCF" w:rsidRDefault="00BF2FCF" w:rsidP="00BF2FCF">
            <w:r w:rsidRPr="00BF2FCF">
              <w:t xml:space="preserve">Source : REGION DE BRUXELLES-CAPITALE </w:t>
            </w:r>
          </w:p>
          <w:p w14:paraId="3B444CF4" w14:textId="77777777" w:rsidR="00BF2FCF" w:rsidRDefault="00BF2FCF" w:rsidP="00BF2FCF">
            <w:r w:rsidRPr="00BF2FCF">
              <w:t>Publication : 14-03-2007 numéro :   2007031104 page : 13693       PDF :   </w:t>
            </w:r>
            <w:hyperlink r:id="rId8" w:anchor="Page105" w:tgtFrame="_blank" w:history="1">
              <w:r w:rsidRPr="00BF2FCF">
                <w:rPr>
                  <w:rStyle w:val="Hyperlink"/>
                </w:rPr>
                <w:t>version originale</w:t>
              </w:r>
            </w:hyperlink>
            <w:r w:rsidRPr="00BF2FCF">
              <w:t xml:space="preserve">    </w:t>
            </w:r>
            <w:hyperlink r:id="rId9" w:history="1">
              <w:r w:rsidRPr="00BF2FCF">
                <w:rPr>
                  <w:rStyle w:val="Hyperlink"/>
                </w:rPr>
                <w:t>version consolidée</w:t>
              </w:r>
            </w:hyperlink>
          </w:p>
          <w:p w14:paraId="7B5F24C8" w14:textId="77777777" w:rsidR="00BF2FCF" w:rsidRDefault="00BF2FCF" w:rsidP="00BF2FCF">
            <w:r w:rsidRPr="00BF2FCF">
              <w:t>Dossier numéro : 2007-03-01/38</w:t>
            </w:r>
          </w:p>
          <w:p w14:paraId="187B4C5A" w14:textId="77777777" w:rsidR="00BF2FCF" w:rsidRDefault="00BF2FCF" w:rsidP="00BF2FCF">
            <w:r w:rsidRPr="00BF2FCF">
              <w:t xml:space="preserve">Entrée en vigueur / Effet : 14-03-2009 </w:t>
            </w:r>
          </w:p>
          <w:p w14:paraId="23155D2F" w14:textId="20F95695" w:rsidR="00BF2FCF" w:rsidRPr="00BF2FCF" w:rsidRDefault="00BF2FCF" w:rsidP="00BF2FCF">
            <w:pPr>
              <w:spacing w:after="60"/>
            </w:pPr>
            <w:r w:rsidRPr="00BF2FCF">
              <w:t>Ce texte modifie les textes suivants :</w:t>
            </w:r>
            <w:hyperlink r:id="rId10" w:tgtFrame="_blank" w:history="1">
              <w:r w:rsidRPr="00BF2FCF">
                <w:rPr>
                  <w:rStyle w:val="Hyperlink"/>
                </w:rPr>
                <w:t>1985013378</w:t>
              </w:r>
            </w:hyperlink>
            <w:r w:rsidRPr="00BF2FCF">
              <w:t xml:space="preserve">        </w:t>
            </w:r>
            <w:hyperlink r:id="rId11" w:tgtFrame="_blank" w:history="1">
              <w:r w:rsidRPr="00BF2FCF">
                <w:rPr>
                  <w:rStyle w:val="Hyperlink"/>
                </w:rPr>
                <w:t>1999031155</w:t>
              </w:r>
            </w:hyperlink>
            <w:r w:rsidRPr="00BF2FCF">
              <w:t xml:space="preserve">        </w:t>
            </w:r>
          </w:p>
        </w:tc>
      </w:tr>
    </w:tbl>
    <w:p w14:paraId="15A5EA3D" w14:textId="77777777" w:rsidR="00BF2FCF" w:rsidRPr="00BF2FCF" w:rsidRDefault="00BF2FCF" w:rsidP="00BF2FCF">
      <w:pPr>
        <w:spacing w:after="60"/>
      </w:pPr>
      <w:bookmarkStart w:id="0" w:name="tablematie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329"/>
        <w:gridCol w:w="560"/>
        <w:gridCol w:w="594"/>
      </w:tblGrid>
      <w:tr w:rsidR="00BF2FCF" w:rsidRPr="00BF2FCF" w14:paraId="55C6B851" w14:textId="77777777" w:rsidTr="00BF2FCF">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1917F2F7" w14:textId="77777777" w:rsidR="00BF2FCF" w:rsidRPr="00BF2FCF" w:rsidRDefault="00BF2FCF" w:rsidP="00BF2FCF">
            <w:pPr>
              <w:spacing w:after="60"/>
            </w:pPr>
            <w:r w:rsidRPr="00BF2FCF">
              <w:t xml:space="preserve">Table des matières </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6D0A82D" w14:textId="77777777" w:rsidR="00BF2FCF" w:rsidRPr="00BF2FCF" w:rsidRDefault="00BF2FCF" w:rsidP="00BF2FCF">
            <w:pPr>
              <w:spacing w:after="60"/>
            </w:pPr>
            <w:hyperlink r:id="rId12" w:anchor="texte" w:history="1">
              <w:r w:rsidRPr="00BF2FCF">
                <w:rPr>
                  <w:rStyle w:val="Hyperlink"/>
                </w:rPr>
                <w:t xml:space="preserve">Texte </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DD093E6" w14:textId="77777777" w:rsidR="00BF2FCF" w:rsidRPr="00BF2FCF" w:rsidRDefault="00BF2FCF" w:rsidP="00BF2FCF">
            <w:pPr>
              <w:spacing w:after="60"/>
            </w:pPr>
            <w:hyperlink r:id="rId13" w:anchor="top" w:history="1">
              <w:r w:rsidRPr="00BF2FCF">
                <w:rPr>
                  <w:rStyle w:val="Hyperlink"/>
                </w:rPr>
                <w:t xml:space="preserve">Début </w:t>
              </w:r>
            </w:hyperlink>
          </w:p>
        </w:tc>
      </w:tr>
      <w:tr w:rsidR="00BF2FCF" w:rsidRPr="00BF2FCF" w14:paraId="03127B4A" w14:textId="77777777" w:rsidTr="00BF2FCF">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50967E2C" w14:textId="77777777" w:rsidR="00BF2FCF" w:rsidRDefault="00BF2FCF" w:rsidP="00BF2FCF">
            <w:r w:rsidRPr="00BF2FCF">
              <w:t>Art. 1</w:t>
            </w:r>
          </w:p>
          <w:bookmarkStart w:id="1" w:name="LNKR0001"/>
          <w:p w14:paraId="770B1B67" w14:textId="77777777" w:rsidR="00BF2FCF" w:rsidRDefault="00BF2FCF" w:rsidP="00BF2FCF">
            <w:r w:rsidRPr="00BF2FCF">
              <w:fldChar w:fldCharType="begin"/>
            </w:r>
            <w:r w:rsidRPr="00BF2FCF">
              <w:instrText>HYPERLINK "http://www.ejustice.just.fgov.be/eli/ordonnance/2007/03/01/2007031104/justel" \l "LNK0001"</w:instrText>
            </w:r>
            <w:r w:rsidRPr="00BF2FCF">
              <w:fldChar w:fldCharType="separate"/>
            </w:r>
            <w:r w:rsidRPr="00BF2FCF">
              <w:rPr>
                <w:rStyle w:val="Hyperlink"/>
              </w:rPr>
              <w:t>Définitions</w:t>
            </w:r>
            <w:r w:rsidRPr="00BF2FCF">
              <w:fldChar w:fldCharType="end"/>
            </w:r>
            <w:bookmarkEnd w:id="1"/>
            <w:r w:rsidRPr="00BF2FCF">
              <w:t xml:space="preserve"> [</w:t>
            </w:r>
            <w:r w:rsidRPr="00BF2FCF">
              <w:rPr>
                <w:vertAlign w:val="superscript"/>
              </w:rPr>
              <w:t>1</w:t>
            </w:r>
            <w:r w:rsidRPr="00BF2FCF">
              <w:t xml:space="preserve"> et champ d'application]</w:t>
            </w:r>
            <w:r w:rsidRPr="00BF2FCF">
              <w:rPr>
                <w:vertAlign w:val="superscript"/>
              </w:rPr>
              <w:t>1</w:t>
            </w:r>
          </w:p>
          <w:p w14:paraId="78DCF6A5" w14:textId="77777777" w:rsidR="00BF2FCF" w:rsidRDefault="00BF2FCF" w:rsidP="00BF2FCF">
            <w:r w:rsidRPr="00BF2FCF">
              <w:t>Art. 2</w:t>
            </w:r>
          </w:p>
          <w:bookmarkStart w:id="2" w:name="LNKR0002"/>
          <w:p w14:paraId="57CBC41A" w14:textId="77777777" w:rsidR="00BF2FCF" w:rsidRDefault="00BF2FCF" w:rsidP="00BF2FCF">
            <w:r w:rsidRPr="00BF2FCF">
              <w:fldChar w:fldCharType="begin"/>
            </w:r>
            <w:r w:rsidRPr="00BF2FCF">
              <w:instrText>HYPERLINK "http://www.ejustice.just.fgov.be/eli/ordonnance/2007/03/01/2007031104/justel" \l "LNK0002"</w:instrText>
            </w:r>
            <w:r w:rsidRPr="00BF2FCF">
              <w:fldChar w:fldCharType="separate"/>
            </w:r>
            <w:r w:rsidRPr="00BF2FCF">
              <w:rPr>
                <w:rStyle w:val="Hyperlink"/>
              </w:rPr>
              <w:t>Normes d'émmission environnementales.</w:t>
            </w:r>
            <w:r w:rsidRPr="00BF2FCF">
              <w:fldChar w:fldCharType="end"/>
            </w:r>
            <w:bookmarkEnd w:id="2"/>
          </w:p>
          <w:p w14:paraId="0B655916" w14:textId="77777777" w:rsidR="00BF2FCF" w:rsidRDefault="00BF2FCF" w:rsidP="00BF2FCF">
            <w:r w:rsidRPr="00BF2FCF">
              <w:t>Art. 3</w:t>
            </w:r>
          </w:p>
          <w:p w14:paraId="7C388F74" w14:textId="77777777" w:rsidR="00BF2FCF" w:rsidRDefault="00BF2FCF" w:rsidP="00BF2FCF">
            <w:bookmarkStart w:id="3" w:name="LNKR0003"/>
            <w:bookmarkEnd w:id="3"/>
            <w:r w:rsidRPr="00BF2FCF">
              <w:t>[</w:t>
            </w:r>
            <w:r w:rsidRPr="00BF2FCF">
              <w:rPr>
                <w:vertAlign w:val="superscript"/>
              </w:rPr>
              <w:t>1</w:t>
            </w:r>
            <w:r w:rsidRPr="00BF2FCF">
              <w:t xml:space="preserve"> Obligation générale des opérateurs et des opérateurs broadcast ]</w:t>
            </w:r>
            <w:r w:rsidRPr="00BF2FCF">
              <w:rPr>
                <w:vertAlign w:val="superscript"/>
              </w:rPr>
              <w:t>1</w:t>
            </w:r>
          </w:p>
          <w:p w14:paraId="6FB404DB" w14:textId="77777777" w:rsidR="00BF2FCF" w:rsidRDefault="00BF2FCF" w:rsidP="00BF2FCF">
            <w:r w:rsidRPr="00BF2FCF">
              <w:t>Art. 3/1</w:t>
            </w:r>
          </w:p>
          <w:bookmarkStart w:id="4" w:name="LNKR0004"/>
          <w:p w14:paraId="12F44354" w14:textId="77777777" w:rsidR="00BF2FCF" w:rsidRDefault="00BF2FCF" w:rsidP="00BF2FCF">
            <w:r w:rsidRPr="00BF2FCF">
              <w:fldChar w:fldCharType="begin"/>
            </w:r>
            <w:r w:rsidRPr="00BF2FCF">
              <w:instrText>HYPERLINK "http://www.ejustice.just.fgov.be/eli/ordonnance/2007/03/01/2007031104/justel" \l "LNK0004"</w:instrText>
            </w:r>
            <w:r w:rsidRPr="00BF2FCF">
              <w:fldChar w:fldCharType="separate"/>
            </w:r>
            <w:r w:rsidRPr="00BF2FCF">
              <w:rPr>
                <w:rStyle w:val="Hyperlink"/>
              </w:rPr>
              <w:t>[-1 Obligation d'information à charge des opérateurs et des opérateurs broadcast]-1.</w:t>
            </w:r>
            <w:r w:rsidRPr="00BF2FCF">
              <w:fldChar w:fldCharType="end"/>
            </w:r>
            <w:bookmarkEnd w:id="4"/>
          </w:p>
          <w:p w14:paraId="672D70D1" w14:textId="77777777" w:rsidR="00BF2FCF" w:rsidRDefault="00BF2FCF" w:rsidP="00BF2FCF">
            <w:r w:rsidRPr="00BF2FCF">
              <w:t>Art. 4</w:t>
            </w:r>
          </w:p>
          <w:p w14:paraId="28EBC93F" w14:textId="77777777" w:rsidR="00BF2FCF" w:rsidRDefault="00BF2FCF" w:rsidP="00BF2FCF">
            <w:r w:rsidRPr="00BF2FCF">
              <w:t>Art. 4 DROIT FUTUR</w:t>
            </w:r>
          </w:p>
          <w:bookmarkStart w:id="5" w:name="LNKR0005"/>
          <w:p w14:paraId="24F6F5F5" w14:textId="77777777" w:rsidR="00BF2FCF" w:rsidRDefault="00BF2FCF" w:rsidP="00BF2FCF">
            <w:r w:rsidRPr="00BF2FCF">
              <w:fldChar w:fldCharType="begin"/>
            </w:r>
            <w:r w:rsidRPr="00BF2FCF">
              <w:instrText>HYPERLINK "http://www.ejustice.just.fgov.be/eli/ordonnance/2007/03/01/2007031104/justel" \l "LNK0005"</w:instrText>
            </w:r>
            <w:r w:rsidRPr="00BF2FCF">
              <w:fldChar w:fldCharType="separate"/>
            </w:r>
            <w:r w:rsidRPr="00BF2FCF">
              <w:rPr>
                <w:rStyle w:val="Hyperlink"/>
              </w:rPr>
              <w:t>Normes d'exploitation des sources.</w:t>
            </w:r>
            <w:r w:rsidRPr="00BF2FCF">
              <w:fldChar w:fldCharType="end"/>
            </w:r>
            <w:bookmarkEnd w:id="5"/>
          </w:p>
          <w:p w14:paraId="7928363A" w14:textId="77777777" w:rsidR="00BF2FCF" w:rsidRDefault="00BF2FCF" w:rsidP="00BF2FCF">
            <w:r w:rsidRPr="00BF2FCF">
              <w:t>Art. 5</w:t>
            </w:r>
          </w:p>
          <w:bookmarkStart w:id="6" w:name="LNKR0006"/>
          <w:p w14:paraId="58635003" w14:textId="77777777" w:rsidR="00BF2FCF" w:rsidRDefault="00BF2FCF" w:rsidP="00BF2FCF">
            <w:r w:rsidRPr="00BF2FCF">
              <w:fldChar w:fldCharType="begin"/>
            </w:r>
            <w:r w:rsidRPr="00BF2FCF">
              <w:instrText>HYPERLINK "http://www.ejustice.just.fgov.be/eli/ordonnance/2007/03/01/2007031104/justel" \l "LNK0006"</w:instrText>
            </w:r>
            <w:r w:rsidRPr="00BF2FCF">
              <w:fldChar w:fldCharType="separate"/>
            </w:r>
            <w:r w:rsidRPr="00BF2FCF">
              <w:rPr>
                <w:rStyle w:val="Hyperlink"/>
              </w:rPr>
              <w:t>Coordination de la réglementation et de l'action.</w:t>
            </w:r>
            <w:r w:rsidRPr="00BF2FCF">
              <w:fldChar w:fldCharType="end"/>
            </w:r>
            <w:bookmarkEnd w:id="6"/>
          </w:p>
          <w:p w14:paraId="547B9869" w14:textId="77777777" w:rsidR="00BF2FCF" w:rsidRDefault="00BF2FCF" w:rsidP="00BF2FCF">
            <w:r w:rsidRPr="00BF2FCF">
              <w:t>Art. 6</w:t>
            </w:r>
          </w:p>
          <w:bookmarkStart w:id="7" w:name="LNKR0007"/>
          <w:p w14:paraId="26548606" w14:textId="77777777" w:rsidR="00BF2FCF" w:rsidRDefault="00BF2FCF" w:rsidP="00BF2FCF">
            <w:r w:rsidRPr="00BF2FCF">
              <w:fldChar w:fldCharType="begin"/>
            </w:r>
            <w:r w:rsidRPr="00BF2FCF">
              <w:instrText>HYPERLINK "http://www.ejustice.just.fgov.be/eli/ordonnance/2007/03/01/2007031104/justel" \l "LNK0007"</w:instrText>
            </w:r>
            <w:r w:rsidRPr="00BF2FCF">
              <w:fldChar w:fldCharType="separate"/>
            </w:r>
            <w:r w:rsidRPr="00BF2FCF">
              <w:rPr>
                <w:rStyle w:val="Hyperlink"/>
              </w:rPr>
              <w:t>Recherche scientifique.</w:t>
            </w:r>
            <w:r w:rsidRPr="00BF2FCF">
              <w:fldChar w:fldCharType="end"/>
            </w:r>
            <w:bookmarkEnd w:id="7"/>
          </w:p>
          <w:p w14:paraId="6DB8C275" w14:textId="77777777" w:rsidR="00BF2FCF" w:rsidRDefault="00BF2FCF" w:rsidP="00BF2FCF">
            <w:r w:rsidRPr="00BF2FCF">
              <w:t>Art. 7</w:t>
            </w:r>
          </w:p>
          <w:bookmarkStart w:id="8" w:name="LNKR0008"/>
          <w:p w14:paraId="4BC0B830" w14:textId="77777777" w:rsidR="00BF2FCF" w:rsidRDefault="00BF2FCF" w:rsidP="00BF2FCF">
            <w:r w:rsidRPr="00BF2FCF">
              <w:fldChar w:fldCharType="begin"/>
            </w:r>
            <w:r w:rsidRPr="00BF2FCF">
              <w:instrText>HYPERLINK "http://www.ejustice.just.fgov.be/eli/ordonnance/2007/03/01/2007031104/justel" \l "LNK0008"</w:instrText>
            </w:r>
            <w:r w:rsidRPr="00BF2FCF">
              <w:fldChar w:fldCharType="separate"/>
            </w:r>
            <w:r w:rsidRPr="00BF2FCF">
              <w:rPr>
                <w:rStyle w:val="Hyperlink"/>
              </w:rPr>
              <w:t>Cadastre</w:t>
            </w:r>
            <w:r w:rsidRPr="00BF2FCF">
              <w:fldChar w:fldCharType="end"/>
            </w:r>
            <w:bookmarkEnd w:id="8"/>
            <w:r w:rsidRPr="00BF2FCF">
              <w:t xml:space="preserve"> [</w:t>
            </w:r>
            <w:r w:rsidRPr="00BF2FCF">
              <w:rPr>
                <w:vertAlign w:val="superscript"/>
              </w:rPr>
              <w:t>1</w:t>
            </w:r>
            <w:r w:rsidRPr="00BF2FCF">
              <w:t xml:space="preserve"> des émetteurs et des toits publics, et publicité]</w:t>
            </w:r>
            <w:r w:rsidRPr="00BF2FCF">
              <w:rPr>
                <w:vertAlign w:val="superscript"/>
              </w:rPr>
              <w:t>1</w:t>
            </w:r>
          </w:p>
          <w:p w14:paraId="74BF913F" w14:textId="77777777" w:rsidR="00BF2FCF" w:rsidRDefault="00BF2FCF" w:rsidP="00BF2FCF">
            <w:r w:rsidRPr="00BF2FCF">
              <w:t>Art. 8</w:t>
            </w:r>
          </w:p>
          <w:bookmarkStart w:id="9" w:name="LNKR0009"/>
          <w:p w14:paraId="7501B611" w14:textId="77777777" w:rsidR="00BF2FCF" w:rsidRDefault="00BF2FCF" w:rsidP="00BF2FCF">
            <w:r w:rsidRPr="00BF2FCF">
              <w:fldChar w:fldCharType="begin"/>
            </w:r>
            <w:r w:rsidRPr="00BF2FCF">
              <w:instrText>HYPERLINK "http://www.ejustice.just.fgov.be/eli/ordonnance/2007/03/01/2007031104/justel" \l "LNK0009"</w:instrText>
            </w:r>
            <w:r w:rsidRPr="00BF2FCF">
              <w:fldChar w:fldCharType="separate"/>
            </w:r>
            <w:r w:rsidRPr="00BF2FCF">
              <w:rPr>
                <w:rStyle w:val="Hyperlink"/>
              </w:rPr>
              <w:t>[-1 Obligations des opérateurs en matière d'information aux consommateurs et de gestion des déchets ]-1</w:t>
            </w:r>
            <w:r w:rsidRPr="00BF2FCF">
              <w:fldChar w:fldCharType="end"/>
            </w:r>
            <w:bookmarkEnd w:id="9"/>
            <w:r w:rsidRPr="00BF2FCF">
              <w:t xml:space="preserve"> </w:t>
            </w:r>
          </w:p>
          <w:p w14:paraId="260C0D5B" w14:textId="77777777" w:rsidR="00BF2FCF" w:rsidRDefault="00BF2FCF" w:rsidP="00BF2FCF">
            <w:r w:rsidRPr="00BF2FCF">
              <w:t>Art. 8/1 DROIT FUTUR</w:t>
            </w:r>
          </w:p>
          <w:p w14:paraId="5682958D" w14:textId="77777777" w:rsidR="00BF2FCF" w:rsidRDefault="00BF2FCF" w:rsidP="00BF2FCF">
            <w:r w:rsidRPr="00BF2FCF">
              <w:t>Art. 8/2 DROIT FUTUR</w:t>
            </w:r>
          </w:p>
          <w:p w14:paraId="010C052B" w14:textId="77777777" w:rsidR="00BF2FCF" w:rsidRDefault="00BF2FCF" w:rsidP="00BF2FCF">
            <w:r w:rsidRPr="00BF2FCF">
              <w:t>Art. 8/3 DROIT FUTUR</w:t>
            </w:r>
          </w:p>
          <w:bookmarkStart w:id="10" w:name="LNKR0010"/>
          <w:p w14:paraId="6E68163E" w14:textId="77777777" w:rsidR="00BF2FCF" w:rsidRDefault="00BF2FCF" w:rsidP="00BF2FCF">
            <w:r w:rsidRPr="00BF2FCF">
              <w:fldChar w:fldCharType="begin"/>
            </w:r>
            <w:r w:rsidRPr="00BF2FCF">
              <w:instrText>HYPERLINK "http://www.ejustice.just.fgov.be/eli/ordonnance/2007/03/01/2007031104/justel" \l "LNK0010"</w:instrText>
            </w:r>
            <w:r w:rsidRPr="00BF2FCF">
              <w:fldChar w:fldCharType="separate"/>
            </w:r>
            <w:r w:rsidRPr="00BF2FCF">
              <w:rPr>
                <w:rStyle w:val="Hyperlink"/>
              </w:rPr>
              <w:t>[-1 Infractions]-1</w:t>
            </w:r>
            <w:r w:rsidRPr="00BF2FCF">
              <w:fldChar w:fldCharType="end"/>
            </w:r>
            <w:bookmarkEnd w:id="10"/>
          </w:p>
          <w:p w14:paraId="33DB91D1" w14:textId="77777777" w:rsidR="00BF2FCF" w:rsidRDefault="00BF2FCF" w:rsidP="00BF2FCF">
            <w:r w:rsidRPr="00BF2FCF">
              <w:t>Art. 9</w:t>
            </w:r>
          </w:p>
          <w:bookmarkStart w:id="11" w:name="LNKR0011"/>
          <w:p w14:paraId="0A21E125" w14:textId="77777777" w:rsidR="00BF2FCF" w:rsidRDefault="00BF2FCF" w:rsidP="00BF2FCF">
            <w:r w:rsidRPr="00BF2FCF">
              <w:fldChar w:fldCharType="begin"/>
            </w:r>
            <w:r w:rsidRPr="00BF2FCF">
              <w:instrText>HYPERLINK "http://www.ejustice.just.fgov.be/eli/ordonnance/2007/03/01/2007031104/justel" \l "LNK0011"</w:instrText>
            </w:r>
            <w:r w:rsidRPr="00BF2FCF">
              <w:fldChar w:fldCharType="separate"/>
            </w:r>
            <w:r w:rsidRPr="00BF2FCF">
              <w:rPr>
                <w:rStyle w:val="Hyperlink"/>
              </w:rPr>
              <w:t>Infractions et sanctions administratives.</w:t>
            </w:r>
            <w:r w:rsidRPr="00BF2FCF">
              <w:fldChar w:fldCharType="end"/>
            </w:r>
            <w:bookmarkEnd w:id="11"/>
            <w:r w:rsidRPr="00BF2FCF">
              <w:t>&gt;</w:t>
            </w:r>
          </w:p>
          <w:p w14:paraId="7F7E583A" w14:textId="77777777" w:rsidR="00BF2FCF" w:rsidRDefault="00BF2FCF" w:rsidP="00BF2FCF">
            <w:r w:rsidRPr="00BF2FCF">
              <w:t>Art. 10</w:t>
            </w:r>
          </w:p>
          <w:bookmarkStart w:id="12" w:name="LNKR0012"/>
          <w:p w14:paraId="2BD87671" w14:textId="77777777" w:rsidR="00BF2FCF" w:rsidRDefault="00BF2FCF" w:rsidP="00BF2FCF">
            <w:r w:rsidRPr="00BF2FCF">
              <w:fldChar w:fldCharType="begin"/>
            </w:r>
            <w:r w:rsidRPr="00BF2FCF">
              <w:instrText>HYPERLINK "http://www.ejustice.just.fgov.be/eli/ordonnance/2007/03/01/2007031104/justel" \l "LNK0012"</w:instrText>
            </w:r>
            <w:r w:rsidRPr="00BF2FCF">
              <w:fldChar w:fldCharType="separate"/>
            </w:r>
            <w:r w:rsidRPr="00BF2FCF">
              <w:rPr>
                <w:rStyle w:val="Hyperlink"/>
              </w:rPr>
              <w:t>Dispositions abrogatoires.</w:t>
            </w:r>
            <w:r w:rsidRPr="00BF2FCF">
              <w:fldChar w:fldCharType="end"/>
            </w:r>
            <w:bookmarkEnd w:id="12"/>
          </w:p>
          <w:p w14:paraId="22343F02" w14:textId="77777777" w:rsidR="00BF2FCF" w:rsidRDefault="00BF2FCF" w:rsidP="00BF2FCF">
            <w:r w:rsidRPr="00BF2FCF">
              <w:t>Art. 11</w:t>
            </w:r>
          </w:p>
          <w:bookmarkStart w:id="13" w:name="LNKR0013"/>
          <w:p w14:paraId="6A43CA11" w14:textId="77777777" w:rsidR="00BF2FCF" w:rsidRDefault="00BF2FCF" w:rsidP="00BF2FCF">
            <w:r w:rsidRPr="00BF2FCF">
              <w:fldChar w:fldCharType="begin"/>
            </w:r>
            <w:r w:rsidRPr="00BF2FCF">
              <w:instrText>HYPERLINK "http://www.ejustice.just.fgov.be/eli/ordonnance/2007/03/01/2007031104/justel" \l "LNK0013"</w:instrText>
            </w:r>
            <w:r w:rsidRPr="00BF2FCF">
              <w:fldChar w:fldCharType="separate"/>
            </w:r>
            <w:r w:rsidRPr="00BF2FCF">
              <w:rPr>
                <w:rStyle w:val="Hyperlink"/>
              </w:rPr>
              <w:t>Codification.</w:t>
            </w:r>
            <w:r w:rsidRPr="00BF2FCF">
              <w:fldChar w:fldCharType="end"/>
            </w:r>
            <w:bookmarkEnd w:id="13"/>
          </w:p>
          <w:p w14:paraId="6C35FB54" w14:textId="77777777" w:rsidR="00BF2FCF" w:rsidRDefault="00BF2FCF" w:rsidP="00BF2FCF">
            <w:r w:rsidRPr="00BF2FCF">
              <w:t>Art. 12</w:t>
            </w:r>
          </w:p>
          <w:bookmarkStart w:id="14" w:name="LNKR0014"/>
          <w:p w14:paraId="72C87140" w14:textId="77777777" w:rsidR="00BF2FCF" w:rsidRDefault="00BF2FCF" w:rsidP="00BF2FCF">
            <w:r w:rsidRPr="00BF2FCF">
              <w:fldChar w:fldCharType="begin"/>
            </w:r>
            <w:r w:rsidRPr="00BF2FCF">
              <w:instrText>HYPERLINK "http://www.ejustice.just.fgov.be/eli/ordonnance/2007/03/01/2007031104/justel" \l "LNK0014"</w:instrText>
            </w:r>
            <w:r w:rsidRPr="00BF2FCF">
              <w:fldChar w:fldCharType="separate"/>
            </w:r>
            <w:r w:rsidRPr="00BF2FCF">
              <w:rPr>
                <w:rStyle w:val="Hyperlink"/>
              </w:rPr>
              <w:t>Entrée en vigueur.</w:t>
            </w:r>
            <w:r w:rsidRPr="00BF2FCF">
              <w:fldChar w:fldCharType="end"/>
            </w:r>
            <w:bookmarkEnd w:id="14"/>
          </w:p>
          <w:p w14:paraId="4399EC7E" w14:textId="4529E1CE" w:rsidR="00BF2FCF" w:rsidRPr="00BF2FCF" w:rsidRDefault="00BF2FCF" w:rsidP="00BF2FCF">
            <w:pPr>
              <w:spacing w:after="60"/>
            </w:pPr>
            <w:r w:rsidRPr="00BF2FCF">
              <w:t xml:space="preserve">Art. 13 </w:t>
            </w:r>
          </w:p>
        </w:tc>
      </w:tr>
    </w:tbl>
    <w:p w14:paraId="77106D5E" w14:textId="77777777" w:rsidR="00BF2FCF" w:rsidRPr="00BF2FCF" w:rsidRDefault="00BF2FCF" w:rsidP="00BF2FCF">
      <w:pPr>
        <w:spacing w:after="60"/>
      </w:pPr>
      <w:bookmarkStart w:id="15" w:name="texte"/>
      <w:bookmarkEnd w:id="15"/>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792"/>
        <w:gridCol w:w="1097"/>
        <w:gridCol w:w="594"/>
      </w:tblGrid>
      <w:tr w:rsidR="00BF2FCF" w:rsidRPr="00BF2FCF" w14:paraId="774C3217" w14:textId="77777777" w:rsidTr="00BF2FCF">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4C40A4CA" w14:textId="77777777" w:rsidR="00BF2FCF" w:rsidRPr="00BF2FCF" w:rsidRDefault="00BF2FCF" w:rsidP="00BF2FCF">
            <w:pPr>
              <w:spacing w:after="60"/>
            </w:pPr>
            <w:r w:rsidRPr="00BF2FCF">
              <w:t xml:space="preserve">Texte </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6FEAAAE" w14:textId="77777777" w:rsidR="00BF2FCF" w:rsidRPr="00BF2FCF" w:rsidRDefault="00BF2FCF" w:rsidP="00BF2FCF">
            <w:pPr>
              <w:spacing w:after="60"/>
            </w:pPr>
            <w:hyperlink r:id="rId14" w:anchor="tablematiere" w:history="1">
              <w:r w:rsidRPr="00BF2FCF">
                <w:rPr>
                  <w:rStyle w:val="Hyperlink"/>
                </w:rPr>
                <w:t xml:space="preserve">Table des matières </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2E6B21F" w14:textId="77777777" w:rsidR="00BF2FCF" w:rsidRPr="00BF2FCF" w:rsidRDefault="00BF2FCF" w:rsidP="00BF2FCF">
            <w:pPr>
              <w:spacing w:after="60"/>
            </w:pPr>
            <w:hyperlink r:id="rId15" w:anchor="top" w:history="1">
              <w:r w:rsidRPr="00BF2FCF">
                <w:rPr>
                  <w:rStyle w:val="Hyperlink"/>
                </w:rPr>
                <w:t xml:space="preserve">Début </w:t>
              </w:r>
            </w:hyperlink>
          </w:p>
        </w:tc>
      </w:tr>
      <w:tr w:rsidR="00BF2FCF" w:rsidRPr="00BF2FCF" w14:paraId="6A941D9F" w14:textId="77777777" w:rsidTr="00BF2FCF">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4B67DCBB" w14:textId="77777777" w:rsidR="00BF2FCF" w:rsidRDefault="00BF2FCF" w:rsidP="00BF2FCF">
            <w:bookmarkStart w:id="16" w:name="Art.1"/>
            <w:r w:rsidRPr="00BF2FCF">
              <w:t xml:space="preserve">Article </w:t>
            </w:r>
            <w:bookmarkEnd w:id="16"/>
            <w:r w:rsidRPr="00BF2FCF">
              <w:fldChar w:fldCharType="begin"/>
            </w:r>
            <w:r w:rsidRPr="00BF2FCF">
              <w:instrText>HYPERLINK "http://www.ejustice.just.fgov.be/eli/ordonnance/2007/03/01/2007031104/justel" \l "LNK0001"</w:instrText>
            </w:r>
            <w:r w:rsidRPr="00BF2FCF">
              <w:fldChar w:fldCharType="separate"/>
            </w:r>
            <w:r w:rsidRPr="00BF2FCF">
              <w:rPr>
                <w:rStyle w:val="Hyperlink"/>
              </w:rPr>
              <w:t>1</w:t>
            </w:r>
            <w:r w:rsidRPr="00BF2FCF">
              <w:fldChar w:fldCharType="end"/>
            </w:r>
            <w:r w:rsidRPr="00BF2FCF">
              <w:t>. La présente ordonnance règle une matière visée à l'article 39 de la Constitution.</w:t>
            </w:r>
          </w:p>
          <w:p w14:paraId="68BCA465" w14:textId="4D2CD157" w:rsidR="00BF2FCF" w:rsidRDefault="00BF2FCF" w:rsidP="00BF2FCF">
            <w:r w:rsidRPr="00BF2FCF">
              <w:t>  </w:t>
            </w:r>
            <w:bookmarkStart w:id="17" w:name="LNK0001"/>
            <w:r w:rsidRPr="00BF2FCF">
              <w:fldChar w:fldCharType="begin"/>
            </w:r>
            <w:r w:rsidRPr="00BF2FCF">
              <w:instrText>HYPERLINK "http://www.ejustice.just.fgov.be/eli/ordonnance/2007/03/01/2007031104/justel" \l "LNKR0001"</w:instrText>
            </w:r>
            <w:r w:rsidRPr="00BF2FCF">
              <w:fldChar w:fldCharType="separate"/>
            </w:r>
            <w:r w:rsidRPr="00BF2FCF">
              <w:rPr>
                <w:rStyle w:val="Hyperlink"/>
              </w:rPr>
              <w:t>Définitions</w:t>
            </w:r>
            <w:r w:rsidRPr="00BF2FCF">
              <w:fldChar w:fldCharType="end"/>
            </w:r>
            <w:bookmarkEnd w:id="17"/>
            <w:r w:rsidRPr="00BF2FCF">
              <w:t xml:space="preserve"> [</w:t>
            </w:r>
            <w:hyperlink r:id="rId16" w:anchor="t" w:tooltip="&lt;ORD 2014-04-03/16, art. 2, 002; En vigueur : 10-05-2014&gt;" w:history="1">
              <w:r w:rsidRPr="00BF2FCF">
                <w:rPr>
                  <w:rStyle w:val="Hyperlink"/>
                  <w:vertAlign w:val="superscript"/>
                </w:rPr>
                <w:t>1</w:t>
              </w:r>
            </w:hyperlink>
            <w:r w:rsidRPr="00BF2FCF">
              <w:t xml:space="preserve"> et champ d'application]</w:t>
            </w:r>
            <w:hyperlink r:id="rId17" w:anchor="t" w:tooltip="&lt;ORD 2014-04-03/16, art. 2, 002; En vigueur : 10-05-2014&gt;" w:history="1">
              <w:r w:rsidRPr="00BF2FCF">
                <w:rPr>
                  <w:rStyle w:val="Hyperlink"/>
                  <w:vertAlign w:val="superscript"/>
                </w:rPr>
                <w:t>1</w:t>
              </w:r>
            </w:hyperlink>
          </w:p>
          <w:p w14:paraId="7B37884E" w14:textId="77777777" w:rsidR="00BF2FCF" w:rsidRDefault="00BF2FCF" w:rsidP="00BF2FCF">
            <w:r w:rsidRPr="00BF2FCF">
              <w:t>  ----------</w:t>
            </w:r>
          </w:p>
          <w:p w14:paraId="13653674" w14:textId="77777777" w:rsidR="00BF2FCF" w:rsidRDefault="00BF2FCF" w:rsidP="00BF2FCF">
            <w:r w:rsidRPr="00BF2FCF">
              <w:t xml:space="preserve">  (1)&lt;ORD </w:t>
            </w:r>
            <w:hyperlink r:id="rId18" w:tgtFrame="_blank" w:history="1">
              <w:r w:rsidRPr="00BF2FCF">
                <w:rPr>
                  <w:rStyle w:val="Hyperlink"/>
                </w:rPr>
                <w:t>2014-04-03/16</w:t>
              </w:r>
            </w:hyperlink>
            <w:r w:rsidRPr="00BF2FCF">
              <w:t xml:space="preserve">, art. 2, 002; En vigueur : 10-05-2014&gt; </w:t>
            </w:r>
          </w:p>
          <w:p w14:paraId="00DCB398" w14:textId="6A8BE1E0" w:rsidR="00BF2FCF" w:rsidRDefault="00BF2FCF" w:rsidP="00BF2FCF">
            <w:r w:rsidRPr="00BF2FCF">
              <w:t>  </w:t>
            </w:r>
            <w:bookmarkStart w:id="18" w:name="Art.2"/>
            <w:r w:rsidRPr="00BF2FCF">
              <w:fldChar w:fldCharType="begin"/>
            </w:r>
            <w:r w:rsidRPr="00BF2FCF">
              <w:instrText>HYPERLINK "http://www.ejustice.just.fgov.be/eli/ordonnance/2007/03/01/2007031104/justel" \l "Art.1"</w:instrText>
            </w:r>
            <w:r w:rsidRPr="00BF2FCF">
              <w:fldChar w:fldCharType="separate"/>
            </w:r>
            <w:r w:rsidRPr="00BF2FCF">
              <w:rPr>
                <w:rStyle w:val="Hyperlink"/>
              </w:rPr>
              <w:t>Art.</w:t>
            </w:r>
            <w:r w:rsidRPr="00BF2FCF">
              <w:fldChar w:fldCharType="end"/>
            </w:r>
            <w:bookmarkEnd w:id="18"/>
            <w:r w:rsidRPr="00BF2FCF">
              <w:t xml:space="preserve"> </w:t>
            </w:r>
            <w:hyperlink r:id="rId19" w:anchor="LNK0002" w:history="1">
              <w:r w:rsidRPr="00BF2FCF">
                <w:rPr>
                  <w:rStyle w:val="Hyperlink"/>
                </w:rPr>
                <w:t>2</w:t>
              </w:r>
            </w:hyperlink>
            <w:r w:rsidRPr="00BF2FCF">
              <w:t>.[</w:t>
            </w:r>
            <w:hyperlink r:id="rId20" w:anchor="t" w:tooltip="&lt;ORD 2014-04-03/16, art. 2, 002; En vigueur : 10-05-2014&gt;" w:history="1">
              <w:r w:rsidRPr="00BF2FCF">
                <w:rPr>
                  <w:rStyle w:val="Hyperlink"/>
                  <w:vertAlign w:val="superscript"/>
                </w:rPr>
                <w:t>1</w:t>
              </w:r>
            </w:hyperlink>
            <w:r w:rsidRPr="00BF2FCF">
              <w:t xml:space="preserve"> § 1er. Pour l'application de la présente ordonnance et de ses arrêtés d'exécution, on entend par :</w:t>
            </w:r>
          </w:p>
          <w:p w14:paraId="65EC9775" w14:textId="77777777" w:rsidR="00BF2FCF" w:rsidRDefault="00BF2FCF" w:rsidP="00BF2FCF">
            <w:r w:rsidRPr="00BF2FCF">
              <w:t>   1° " radiations non ionisantes " : les rayonnements électromagnétiques dont la fréquence est comprise entre 0,1 MHz et 300 GHz;</w:t>
            </w:r>
          </w:p>
          <w:p w14:paraId="534D7658" w14:textId="77777777" w:rsidR="00BF2FCF" w:rsidRDefault="00BF2FCF" w:rsidP="00BF2FCF">
            <w:r w:rsidRPr="00BF2FCF">
              <w:t>   2° " [</w:t>
            </w:r>
            <w:hyperlink r:id="rId21" w:anchor="t" w:tooltip="&lt;ORD 2023-03-02/16, art. 1, 004; En vigueur : 01-05-2023&gt;" w:history="1">
              <w:r w:rsidRPr="00BF2FCF">
                <w:rPr>
                  <w:rStyle w:val="Hyperlink"/>
                  <w:vertAlign w:val="superscript"/>
                </w:rPr>
                <w:t>2</w:t>
              </w:r>
            </w:hyperlink>
            <w:r w:rsidRPr="00BF2FCF">
              <w:t xml:space="preserve"> " zones accessibles au public à l'intérieur " : les locaux d'un bâtiment dans lesquels des personnes peuvent ou pourront séjourner régulièrement, en particulier les locaux d'habitation, hôtels, écoles, crèches, hôpitaux, homes pour personnes âgées et les bâtiments dévolus à la pratique régulière du sport ou de jeux ;]</w:t>
            </w:r>
            <w:hyperlink r:id="rId22" w:anchor="t" w:tooltip="&lt;ORD 2023-03-02/16, art. 1, 004; En vigueur : 01-05-2023&gt;" w:history="1">
              <w:r w:rsidRPr="00BF2FCF">
                <w:rPr>
                  <w:rStyle w:val="Hyperlink"/>
                  <w:vertAlign w:val="superscript"/>
                </w:rPr>
                <w:t>2</w:t>
              </w:r>
            </w:hyperlink>
            <w:r w:rsidRPr="00BF2FCF">
              <w:t>;</w:t>
            </w:r>
          </w:p>
          <w:p w14:paraId="75A9E20E" w14:textId="77777777" w:rsidR="00BF2FCF" w:rsidRDefault="00BF2FCF" w:rsidP="00BF2FCF">
            <w:r w:rsidRPr="00BF2FCF">
              <w:t>  [</w:t>
            </w:r>
            <w:hyperlink r:id="rId23" w:anchor="t" w:tooltip="&lt;ORD 2023-03-02/16, art. 1, 004; En vigueur : 01-05-2023&gt;" w:history="1">
              <w:r w:rsidRPr="00BF2FCF">
                <w:rPr>
                  <w:rStyle w:val="Hyperlink"/>
                  <w:vertAlign w:val="superscript"/>
                </w:rPr>
                <w:t>2</w:t>
              </w:r>
            </w:hyperlink>
            <w:r w:rsidRPr="00BF2FCF">
              <w:t xml:space="preserve"> 2° /1 " zones accessibles au public à l'extérieur " : les lieux situés à l'extérieur ou apparentés accessibles au public, en particulier les jardins, intérieurs d'îlots, zones de parcs, les cours de récréation et les balcons, les terrasses couvertes ou non de bâtiments, les boxes garages, les cabanes, les jardins d'hiver, les serres et autres vérandas similaires ;]</w:t>
            </w:r>
            <w:hyperlink r:id="rId24" w:anchor="t" w:tooltip="&lt;ORD 2023-03-02/16, art. 1, 004; En vigueur : 01-05-2023&gt;" w:history="1">
              <w:r w:rsidRPr="00BF2FCF">
                <w:rPr>
                  <w:rStyle w:val="Hyperlink"/>
                  <w:vertAlign w:val="superscript"/>
                </w:rPr>
                <w:t>2</w:t>
              </w:r>
            </w:hyperlink>
          </w:p>
          <w:p w14:paraId="17028C9A" w14:textId="77777777" w:rsidR="00BF2FCF" w:rsidRDefault="00BF2FCF" w:rsidP="00BF2FCF">
            <w:r w:rsidRPr="00BF2FCF">
              <w:t>   3° " broadcast " : les radiations émises en vue de transmettre des programmes de radiodiffusion aux fréquences autorisées par l'Institut Belge des Postes et Télécommunications :</w:t>
            </w:r>
          </w:p>
          <w:p w14:paraId="2E584885" w14:textId="77777777" w:rsidR="00BF2FCF" w:rsidRDefault="00BF2FCF" w:rsidP="00BF2FCF">
            <w:r w:rsidRPr="00BF2FCF">
              <w:t>   - pour la fréquence modulée, dans la bande FM;</w:t>
            </w:r>
          </w:p>
          <w:p w14:paraId="179214D7" w14:textId="77777777" w:rsidR="00BF2FCF" w:rsidRDefault="00BF2FCF" w:rsidP="00BF2FCF">
            <w:r w:rsidRPr="00BF2FCF">
              <w:t>   - pour la modulation d'amplitude ou autre dans les bandes des ondes longues, moyennes et courtes;</w:t>
            </w:r>
          </w:p>
          <w:p w14:paraId="6FDFA9DA" w14:textId="77777777" w:rsidR="00BF2FCF" w:rsidRDefault="00BF2FCF" w:rsidP="00BF2FCF">
            <w:r w:rsidRPr="00BF2FCF">
              <w:t>   - pour les fréquences autorisées du DAB (digital audio broadcasting); et</w:t>
            </w:r>
          </w:p>
          <w:p w14:paraId="4F6D4B1D" w14:textId="77777777" w:rsidR="00BF2FCF" w:rsidRDefault="00BF2FCF" w:rsidP="00BF2FCF">
            <w:r w:rsidRPr="00BF2FCF">
              <w:t>   - pour les fréquences autorisées du DVB (digital video broadcasting/télévision numérique terrestre).</w:t>
            </w:r>
          </w:p>
          <w:p w14:paraId="01C12CDC" w14:textId="77777777" w:rsidR="00BF2FCF" w:rsidRDefault="00BF2FCF" w:rsidP="00BF2FCF">
            <w:r w:rsidRPr="00BF2FCF">
              <w:t>   La notion de broadcast peut être complétée par le Gouvernement;</w:t>
            </w:r>
          </w:p>
          <w:p w14:paraId="131792EC" w14:textId="77777777" w:rsidR="00BF2FCF" w:rsidRDefault="00BF2FCF" w:rsidP="00BF2FCF">
            <w:r w:rsidRPr="00BF2FCF">
              <w:t>   4° " pouvoir public " : une personne morale occupant, à quelque titre que ce soit, un bâtiment sur le territoire de la Région ou y exerçant des activités et qui relève d'une des catégories suivantes :</w:t>
            </w:r>
          </w:p>
          <w:p w14:paraId="73819413" w14:textId="77777777" w:rsidR="00BF2FCF" w:rsidRDefault="00BF2FCF" w:rsidP="00BF2FCF">
            <w:r w:rsidRPr="00BF2FCF">
              <w:t>   a) les autorités fédérales, régionales et communautaires, les pouvoirs publics locaux et les organismes d'intérêt public;</w:t>
            </w:r>
          </w:p>
          <w:p w14:paraId="1085AC82" w14:textId="77777777" w:rsidR="00BF2FCF" w:rsidRDefault="00BF2FCF" w:rsidP="00BF2FCF">
            <w:r w:rsidRPr="00BF2FCF">
              <w:t>   b) tout organisme non visé au point a) :</w:t>
            </w:r>
          </w:p>
          <w:p w14:paraId="3A4065B1" w14:textId="77777777" w:rsidR="00BF2FCF" w:rsidRDefault="00BF2FCF" w:rsidP="00BF2FCF">
            <w:r w:rsidRPr="00BF2FCF">
              <w:t>   - créé pour satisfaire spécifiquement des besoins d'intérêt général ayant un caractère autre qu'industriel ou commercial et;</w:t>
            </w:r>
          </w:p>
          <w:p w14:paraId="71FCEC8B" w14:textId="77777777" w:rsidR="00BF2FCF" w:rsidRDefault="00BF2FCF" w:rsidP="00BF2FCF">
            <w:r w:rsidRPr="00BF2FCF">
              <w:t>   - dont soit l'activité est financée majoritairement par les pouvoirs publics visés aux points a) et b), soit la gestion est soumise à un contrôle par ces derniers, et;</w:t>
            </w:r>
          </w:p>
          <w:p w14:paraId="45AA6397" w14:textId="77777777" w:rsidR="00BF2FCF" w:rsidRDefault="00BF2FCF" w:rsidP="00BF2FCF">
            <w:r w:rsidRPr="00BF2FCF">
              <w:t>   - dont l'organe d'administration, de direction ou de surveillance est composé de membres dont plus de la moitié sont désignés par les pouvoirs publics visés aux points a) et b);</w:t>
            </w:r>
          </w:p>
          <w:p w14:paraId="1658E797" w14:textId="77777777" w:rsidR="00BF2FCF" w:rsidRDefault="00BF2FCF" w:rsidP="00BF2FCF">
            <w:r w:rsidRPr="00BF2FCF">
              <w:t>   c) les associations formées par un ou plusieurs des pouvoirs publics visés aux points a) et b)[</w:t>
            </w:r>
            <w:hyperlink r:id="rId25" w:anchor="t" w:tooltip="&lt;ORD 2023-03-02/16, art. 1, 004; En vigueur : 01-05-2023&gt;" w:history="1">
              <w:r w:rsidRPr="00BF2FCF">
                <w:rPr>
                  <w:rStyle w:val="Hyperlink"/>
                  <w:vertAlign w:val="superscript"/>
                </w:rPr>
                <w:t>2</w:t>
              </w:r>
            </w:hyperlink>
            <w:r w:rsidRPr="00BF2FCF">
              <w:t xml:space="preserve"> ;]</w:t>
            </w:r>
            <w:hyperlink r:id="rId26" w:anchor="t" w:tooltip="&lt;ORD 2023-03-02/16, art. 1, 004; En vigueur : 01-05-2023&gt;" w:history="1">
              <w:r w:rsidRPr="00BF2FCF">
                <w:rPr>
                  <w:rStyle w:val="Hyperlink"/>
                  <w:vertAlign w:val="superscript"/>
                </w:rPr>
                <w:t>2</w:t>
              </w:r>
            </w:hyperlink>
          </w:p>
          <w:p w14:paraId="3C0499F5" w14:textId="77777777" w:rsidR="00BF2FCF" w:rsidRDefault="00BF2FCF" w:rsidP="00BF2FCF">
            <w:r w:rsidRPr="00BF2FCF">
              <w:t>  [</w:t>
            </w:r>
            <w:hyperlink r:id="rId27" w:anchor="t" w:tooltip="&lt;ORD 2023-03-02/16, art. 1, 004; En vigueur : 01-05-2023&gt;" w:history="1">
              <w:r w:rsidRPr="00BF2FCF">
                <w:rPr>
                  <w:rStyle w:val="Hyperlink"/>
                  <w:vertAlign w:val="superscript"/>
                </w:rPr>
                <w:t>2</w:t>
              </w:r>
            </w:hyperlink>
            <w:r w:rsidRPr="00BF2FCF">
              <w:t xml:space="preserve"> " 5° " antenne " : système d'émission conçu pour émettre un signal de radio-télécommunication par ondes électromagnétiques ;</w:t>
            </w:r>
          </w:p>
          <w:p w14:paraId="02F762F5" w14:textId="77777777" w:rsidR="00BF2FCF" w:rsidRDefault="00BF2FCF" w:rsidP="00BF2FCF">
            <w:r w:rsidRPr="00BF2FCF">
              <w:t>   6° " opérateur " : toute personne morale titulaire du droit d'émettre, ainsi que les sociétés liées ou associées au sens du Code des sociétés et des associations, à l'exclusion des opérateurs broadcast ;</w:t>
            </w:r>
          </w:p>
          <w:p w14:paraId="647955FB" w14:textId="77777777" w:rsidR="00BF2FCF" w:rsidRDefault="00BF2FCF" w:rsidP="00BF2FCF">
            <w:r w:rsidRPr="00BF2FCF">
              <w:t>   7° " opérateur broadcast " : opérateur de réseau visé à l'article 1.3-1, 33°, du décret de la Communauté française du 4 février 2021 relatif aux services de medias audiovisuels et aux services de partage de vidéos ou à l'article 2, 22°, du décret flamand du 27 mars 2009 relatif à la radiodiffusion et à la télévision ;</w:t>
            </w:r>
          </w:p>
          <w:p w14:paraId="5F0B6D94" w14:textId="77777777" w:rsidR="00BF2FCF" w:rsidRDefault="00BF2FCF" w:rsidP="00BF2FCF">
            <w:r w:rsidRPr="00BF2FCF">
              <w:t>   8° " situation d'urgence " : tout événement ponctuel qui entraîne ou qui est susceptible d'entraîner des conséquences dommageables pour la vie sociale, comme un trouble grave de la sécurité publique, une menace grave contre la vie ou la santé des personnes et/ou contre des intérêts matériels importants, et qui nécessite la coordination des acteurs compétents, en ce compris les disciplines, afin de faire disparaître la menace ou de limiter les conséquences néfastes de l'événement ;</w:t>
            </w:r>
          </w:p>
          <w:p w14:paraId="0F58A974" w14:textId="77777777" w:rsidR="00BF2FCF" w:rsidRDefault="00BF2FCF" w:rsidP="00BF2FCF">
            <w:r w:rsidRPr="00BF2FCF">
              <w:t>   9° " OMC (Operation and Maintenance Center) " : élément technique de base d'un réseau, mis en place en vue d'en assurer sa gestion et comprenant notamment le reflet des paramétrages utilisés sur le réseau et les compteurs et statistiques ;</w:t>
            </w:r>
          </w:p>
          <w:p w14:paraId="06551CC5" w14:textId="77777777" w:rsidR="00BF2FCF" w:rsidRDefault="00BF2FCF" w:rsidP="00BF2FCF">
            <w:r w:rsidRPr="00BF2FCF">
              <w:t>   10° " base de données UrbIS-Adm 3D " : banque de données qui contient des informations ayant une valeur unique et originale pour la Région de Bruxelles-Capitale et fournit des garanties spécifiques en ce qui concerne la précision, l'exhaustivité et la disponibilité de l'information, visée dans l'annexe de l'accord de coopération du 18 avril 2014 entre l'Etat fédéral, la Région flamande, la Région wallonne et la Région de Bruxelles-Capitale concernant la Structure de Coordination de l'information patrimoniale]</w:t>
            </w:r>
            <w:hyperlink r:id="rId28" w:anchor="t" w:tooltip="&lt;ORD 2023-03-02/16, art. 1, 004; En vigueur : 01-05-2023&gt;" w:history="1">
              <w:r w:rsidRPr="00BF2FCF">
                <w:rPr>
                  <w:rStyle w:val="Hyperlink"/>
                  <w:vertAlign w:val="superscript"/>
                </w:rPr>
                <w:t>2</w:t>
              </w:r>
            </w:hyperlink>
          </w:p>
          <w:p w14:paraId="710F4085" w14:textId="77777777" w:rsidR="00BF2FCF" w:rsidRDefault="00BF2FCF" w:rsidP="00BF2FCF">
            <w:r w:rsidRPr="00BF2FCF">
              <w:lastRenderedPageBreak/>
              <w:t>   § 2. La présente ordonnance n'est pas applicable aux radiations non ionisantes d'origine naturelle, ni à celles émises par les appareillages utilisés par des particuliers tels que, notamment, les GSM, les terminaux de télécommunication mobile, les réseaux WiFi locaux des particuliers, les systèmes de téléphonie de type DECT et les radiations émises par les radios amateurs.</w:t>
            </w:r>
          </w:p>
          <w:p w14:paraId="4C834DBF" w14:textId="77777777" w:rsidR="00BF2FCF" w:rsidRDefault="00BF2FCF" w:rsidP="00BF2FCF">
            <w:r w:rsidRPr="00BF2FCF">
              <w:t>  [</w:t>
            </w:r>
            <w:hyperlink r:id="rId29" w:anchor="t" w:tooltip="&lt;ORD 2023-03-02/16, art. 1, 004; En vigueur : 01-05-2023&gt;" w:history="1">
              <w:r w:rsidRPr="00BF2FCF">
                <w:rPr>
                  <w:rStyle w:val="Hyperlink"/>
                  <w:vertAlign w:val="superscript"/>
                </w:rPr>
                <w:t>2</w:t>
              </w:r>
            </w:hyperlink>
            <w:r w:rsidRPr="00BF2FCF">
              <w:t xml:space="preserve"> Les dispositions de la présente ordonnance ne sont pas applicables lors de situations d'urgence]</w:t>
            </w:r>
            <w:hyperlink r:id="rId30" w:anchor="t" w:tooltip="&lt;ORD 2023-03-02/16, art. 1, 004; En vigueur : 01-05-2023&gt;" w:history="1">
              <w:r w:rsidRPr="00BF2FCF">
                <w:rPr>
                  <w:rStyle w:val="Hyperlink"/>
                  <w:vertAlign w:val="superscript"/>
                </w:rPr>
                <w:t>2</w:t>
              </w:r>
            </w:hyperlink>
            <w:r w:rsidRPr="00BF2FCF">
              <w:t>. ]</w:t>
            </w:r>
            <w:hyperlink r:id="rId31" w:anchor="t" w:tooltip="&lt;ORD 2014-04-03/16, art. 2, 002; En vigueur : 10-05-2014&gt;" w:history="1">
              <w:r w:rsidRPr="00BF2FCF">
                <w:rPr>
                  <w:rStyle w:val="Hyperlink"/>
                  <w:vertAlign w:val="superscript"/>
                </w:rPr>
                <w:t>1</w:t>
              </w:r>
            </w:hyperlink>
          </w:p>
          <w:p w14:paraId="67CFC621" w14:textId="631F8D79" w:rsidR="00BF2FCF" w:rsidRDefault="00BF2FCF" w:rsidP="00BF2FCF">
            <w:r w:rsidRPr="00BF2FCF">
              <w:t>  </w:t>
            </w:r>
            <w:r w:rsidRPr="00BF2FCF">
              <w:rPr>
                <w:i/>
                <w:iCs/>
              </w:rPr>
              <w:t>(NOTE : par son arrêt n° 12/2016 du 27-01-2016 (M.B. 24-03-2016, p. 20376), la Cour constitutionnelle a annulé les mots "à lexclusion notamment des balcons et des terrasses de bâtiments" dans le présent article)</w:t>
            </w:r>
          </w:p>
          <w:p w14:paraId="3863112D" w14:textId="77777777" w:rsidR="00BF2FCF" w:rsidRDefault="00BF2FCF" w:rsidP="00BF2FCF">
            <w:r w:rsidRPr="00BF2FCF">
              <w:t>  ----------</w:t>
            </w:r>
          </w:p>
          <w:p w14:paraId="71E6B64E" w14:textId="77777777" w:rsidR="00BF2FCF" w:rsidRDefault="00BF2FCF" w:rsidP="00BF2FCF">
            <w:r w:rsidRPr="00BF2FCF">
              <w:t xml:space="preserve">  (1)&lt;ORD </w:t>
            </w:r>
            <w:hyperlink r:id="rId32" w:tgtFrame="_blank" w:history="1">
              <w:r w:rsidRPr="00BF2FCF">
                <w:rPr>
                  <w:rStyle w:val="Hyperlink"/>
                </w:rPr>
                <w:t>2014-04-03/16</w:t>
              </w:r>
            </w:hyperlink>
            <w:r w:rsidRPr="00BF2FCF">
              <w:t xml:space="preserve">, art. 2, 002; En vigueur : 10-05-2014&gt; </w:t>
            </w:r>
          </w:p>
          <w:p w14:paraId="2B3D5249" w14:textId="77777777" w:rsidR="00BF2FCF" w:rsidRDefault="00BF2FCF" w:rsidP="00BF2FCF">
            <w:r w:rsidRPr="00BF2FCF">
              <w:t xml:space="preserve">  (2)&lt;ORD </w:t>
            </w:r>
            <w:hyperlink r:id="rId33" w:tgtFrame="_blank" w:history="1">
              <w:r w:rsidRPr="00BF2FCF">
                <w:rPr>
                  <w:rStyle w:val="Hyperlink"/>
                </w:rPr>
                <w:t>2023-03-02/16</w:t>
              </w:r>
            </w:hyperlink>
            <w:r w:rsidRPr="00BF2FCF">
              <w:t xml:space="preserve">, art. 1, 004; En vigueur : 01-05-2023&gt; </w:t>
            </w:r>
          </w:p>
          <w:p w14:paraId="5ED81CB5" w14:textId="77777777" w:rsidR="00BF2FCF" w:rsidRDefault="00BF2FCF" w:rsidP="00BF2FCF">
            <w:r w:rsidRPr="00BF2FCF">
              <w:t>  </w:t>
            </w:r>
            <w:bookmarkStart w:id="19" w:name="LNK0002"/>
            <w:r w:rsidRPr="00BF2FCF">
              <w:fldChar w:fldCharType="begin"/>
            </w:r>
            <w:r w:rsidRPr="00BF2FCF">
              <w:instrText>HYPERLINK "http://www.ejustice.just.fgov.be/eli/ordonnance/2007/03/01/2007031104/justel" \l "LNKR0002"</w:instrText>
            </w:r>
            <w:r w:rsidRPr="00BF2FCF">
              <w:fldChar w:fldCharType="separate"/>
            </w:r>
            <w:r w:rsidRPr="00BF2FCF">
              <w:rPr>
                <w:rStyle w:val="Hyperlink"/>
              </w:rPr>
              <w:t>Normes d'émmission environnementales.</w:t>
            </w:r>
            <w:r w:rsidRPr="00BF2FCF">
              <w:fldChar w:fldCharType="end"/>
            </w:r>
            <w:bookmarkEnd w:id="19"/>
          </w:p>
          <w:p w14:paraId="41411CC4" w14:textId="6A8A8333" w:rsidR="00BF2FCF" w:rsidRDefault="00BF2FCF" w:rsidP="00BF2FCF">
            <w:r w:rsidRPr="00BF2FCF">
              <w:t>  </w:t>
            </w:r>
            <w:bookmarkStart w:id="20" w:name="Art.3"/>
            <w:r w:rsidRPr="00BF2FCF">
              <w:fldChar w:fldCharType="begin"/>
            </w:r>
            <w:r w:rsidRPr="00BF2FCF">
              <w:instrText>HYPERLINK "http://www.ejustice.just.fgov.be/eli/ordonnance/2007/03/01/2007031104/justel" \l "Art.2"</w:instrText>
            </w:r>
            <w:r w:rsidRPr="00BF2FCF">
              <w:fldChar w:fldCharType="separate"/>
            </w:r>
            <w:r w:rsidRPr="00BF2FCF">
              <w:rPr>
                <w:rStyle w:val="Hyperlink"/>
              </w:rPr>
              <w:t>Art.</w:t>
            </w:r>
            <w:r w:rsidRPr="00BF2FCF">
              <w:fldChar w:fldCharType="end"/>
            </w:r>
            <w:bookmarkEnd w:id="20"/>
            <w:r w:rsidRPr="00BF2FCF">
              <w:t xml:space="preserve"> </w:t>
            </w:r>
            <w:hyperlink r:id="rId34" w:anchor="LNK0003" w:history="1">
              <w:r w:rsidRPr="00BF2FCF">
                <w:rPr>
                  <w:rStyle w:val="Hyperlink"/>
                </w:rPr>
                <w:t>3</w:t>
              </w:r>
            </w:hyperlink>
            <w:r w:rsidRPr="00BF2FCF">
              <w:t>.[</w:t>
            </w:r>
            <w:hyperlink r:id="rId35" w:anchor="t" w:tooltip="&lt;ORD 2014-04-03/16, art. 3, 002; En vigueur : 10-05-2014&gt;" w:history="1">
              <w:r w:rsidRPr="00BF2FCF">
                <w:rPr>
                  <w:rStyle w:val="Hyperlink"/>
                  <w:vertAlign w:val="superscript"/>
                </w:rPr>
                <w:t>1</w:t>
              </w:r>
            </w:hyperlink>
            <w:r w:rsidRPr="00BF2FCF">
              <w:t xml:space="preserve"> § 1er. Le Gouvernement fixe les normes générales de qualité auxquelles tout milieu doit répondre afin d'assurer la protection de l'environnement contre les éventuels effets nocifs et nuisances provoqués par les radiations non ionisantes.</w:t>
            </w:r>
          </w:p>
          <w:p w14:paraId="6F27AE5B" w14:textId="77777777" w:rsidR="00BF2FCF" w:rsidRDefault="00BF2FCF" w:rsidP="00BF2FCF">
            <w:r w:rsidRPr="00BF2FCF">
              <w:t>  [</w:t>
            </w:r>
            <w:hyperlink r:id="rId36" w:anchor="t" w:tooltip="&lt;ORD 2023-03-02/16, art. 3, 004; En vigueur : 01-05-2023&gt;" w:history="1">
              <w:r w:rsidRPr="00BF2FCF">
                <w:rPr>
                  <w:rStyle w:val="Hyperlink"/>
                  <w:vertAlign w:val="superscript"/>
                </w:rPr>
                <w:t>2</w:t>
              </w:r>
            </w:hyperlink>
            <w:r w:rsidRPr="00BF2FCF">
              <w:t xml:space="preserve"> ...]</w:t>
            </w:r>
            <w:hyperlink r:id="rId37" w:anchor="t" w:tooltip="&lt;ORD 2023-03-02/16, art. 3, 004; En vigueur : 01-05-2023&gt;" w:history="1">
              <w:r w:rsidRPr="00BF2FCF">
                <w:rPr>
                  <w:rStyle w:val="Hyperlink"/>
                  <w:vertAlign w:val="superscript"/>
                </w:rPr>
                <w:t>2</w:t>
              </w:r>
            </w:hyperlink>
          </w:p>
          <w:p w14:paraId="49F5C3B6" w14:textId="77777777" w:rsidR="00BF2FCF" w:rsidRDefault="00BF2FCF" w:rsidP="00BF2FCF">
            <w:r w:rsidRPr="00BF2FCF">
              <w:t>   [</w:t>
            </w:r>
            <w:hyperlink r:id="rId38" w:anchor="t" w:tooltip="&lt;ORD 2023-03-02/16, art. 3, 004; En vigueur : 01-05-2023&gt;" w:history="1">
              <w:r w:rsidRPr="00BF2FCF">
                <w:rPr>
                  <w:rStyle w:val="Hyperlink"/>
                  <w:vertAlign w:val="superscript"/>
                </w:rPr>
                <w:t>2</w:t>
              </w:r>
            </w:hyperlink>
            <w:r w:rsidRPr="00BF2FCF">
              <w:t xml:space="preserve"> ...]</w:t>
            </w:r>
            <w:hyperlink r:id="rId39" w:anchor="t" w:tooltip="&lt;ORD 2023-03-02/16, art. 3, 004; En vigueur : 01-05-2023&gt;" w:history="1">
              <w:r w:rsidRPr="00BF2FCF">
                <w:rPr>
                  <w:rStyle w:val="Hyperlink"/>
                  <w:vertAlign w:val="superscript"/>
                </w:rPr>
                <w:t>2</w:t>
              </w:r>
            </w:hyperlink>
          </w:p>
          <w:p w14:paraId="6B381E99" w14:textId="77777777" w:rsidR="00BF2FCF" w:rsidRDefault="00BF2FCF" w:rsidP="00BF2FCF">
            <w:r w:rsidRPr="00BF2FCF">
              <w:t>   [</w:t>
            </w:r>
            <w:hyperlink r:id="rId40" w:anchor="t" w:tooltip="&lt;ORD 2023-03-02/16, art. 3, 004; En vigueur : 01-05-2023&gt;" w:history="1">
              <w:r w:rsidRPr="00BF2FCF">
                <w:rPr>
                  <w:rStyle w:val="Hyperlink"/>
                  <w:vertAlign w:val="superscript"/>
                </w:rPr>
                <w:t>2</w:t>
              </w:r>
            </w:hyperlink>
            <w:r w:rsidRPr="00BF2FCF">
              <w:t xml:space="preserve"> ...]</w:t>
            </w:r>
            <w:hyperlink r:id="rId41" w:anchor="t" w:tooltip="&lt;ORD 2023-03-02/16, art. 3, 004; En vigueur : 01-05-2023&gt;" w:history="1">
              <w:r w:rsidRPr="00BF2FCF">
                <w:rPr>
                  <w:rStyle w:val="Hyperlink"/>
                  <w:vertAlign w:val="superscript"/>
                </w:rPr>
                <w:t>2</w:t>
              </w:r>
            </w:hyperlink>
          </w:p>
          <w:p w14:paraId="4AD260D2" w14:textId="77777777" w:rsidR="00BF2FCF" w:rsidRDefault="00BF2FCF" w:rsidP="00BF2FCF">
            <w:r w:rsidRPr="00BF2FCF">
              <w:t>  [</w:t>
            </w:r>
            <w:hyperlink r:id="rId42" w:anchor="t" w:tooltip="&lt;ORD 2023-03-02/16, art. 3, 004; En vigueur : 01-05-2023&gt;" w:history="1">
              <w:r w:rsidRPr="00BF2FCF">
                <w:rPr>
                  <w:rStyle w:val="Hyperlink"/>
                  <w:vertAlign w:val="superscript"/>
                </w:rPr>
                <w:t>2</w:t>
              </w:r>
            </w:hyperlink>
            <w:r w:rsidRPr="00BF2FCF">
              <w:t xml:space="preserve"> § 1er/1. Sans préjudice des paragraphes 1er/3 et 4, dans toutes les zones accessibles au public à l'intérieur et à l'extérieur, les densités de puissance du rayonnement des radiations non ionisantes ne peuvent dépasser, à aucun moment, les valeurs suivantes dans les zones accessibles au public à l'intérieur ( S</w:t>
            </w:r>
            <w:r w:rsidRPr="00BF2FCF">
              <w:rPr>
                <w:vertAlign w:val="subscript"/>
              </w:rPr>
              <w:t>int</w:t>
            </w:r>
            <w:r w:rsidRPr="00BF2FCF">
              <w:t xml:space="preserve"> ) et dans les zones accessibles au public à l'extérieur ( S</w:t>
            </w:r>
            <w:r w:rsidRPr="00BF2FCF">
              <w:rPr>
                <w:vertAlign w:val="subscript"/>
              </w:rPr>
              <w:t>ext</w:t>
            </w:r>
            <w:r w:rsidRPr="00BF2FCF">
              <w:t xml:space="preserve"> ):</w:t>
            </w:r>
          </w:p>
          <w:p w14:paraId="535A42F6" w14:textId="77777777" w:rsidR="00BF2FCF" w:rsidRDefault="00BF2FCF" w:rsidP="00BF2FCF">
            <w:r w:rsidRPr="00BF2FCF">
              <w:t xml:space="preserve">   </w:t>
            </w:r>
          </w:p>
          <w:p w14:paraId="412A8C99" w14:textId="23D23C26" w:rsidR="00BF2FCF" w:rsidRPr="00BF2FCF" w:rsidRDefault="00BF2FCF" w:rsidP="00BF2FCF">
            <w:pPr>
              <w:spacing w:after="60"/>
            </w:pPr>
            <w:r w:rsidRPr="00BF2FCF">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94"/>
              <w:gridCol w:w="778"/>
              <w:gridCol w:w="777"/>
              <w:gridCol w:w="1128"/>
              <w:gridCol w:w="778"/>
              <w:gridCol w:w="792"/>
            </w:tblGrid>
            <w:tr w:rsidR="00BF2FCF" w:rsidRPr="00BF2FCF" w14:paraId="095DC5D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860A752" w14:textId="77777777" w:rsidR="00BF2FCF" w:rsidRPr="00BF2FCF" w:rsidRDefault="00BF2FCF" w:rsidP="00BF2FCF">
                  <w:pPr>
                    <w:spacing w:after="60"/>
                  </w:pPr>
                  <w:r w:rsidRPr="00BF2FCF">
                    <w:t xml:space="preserve">Fréquences </w:t>
                  </w:r>
                </w:p>
              </w:tc>
              <w:tc>
                <w:tcPr>
                  <w:tcW w:w="0" w:type="auto"/>
                  <w:tcBorders>
                    <w:top w:val="outset" w:sz="6" w:space="0" w:color="auto"/>
                    <w:left w:val="outset" w:sz="6" w:space="0" w:color="auto"/>
                    <w:bottom w:val="outset" w:sz="6" w:space="0" w:color="auto"/>
                    <w:right w:val="outset" w:sz="6" w:space="0" w:color="auto"/>
                  </w:tcBorders>
                  <w:hideMark/>
                </w:tcPr>
                <w:p w14:paraId="4EFFB12E" w14:textId="77777777" w:rsidR="00BF2FCF" w:rsidRPr="00BF2FCF" w:rsidRDefault="00BF2FCF" w:rsidP="00BF2FCF">
                  <w:pPr>
                    <w:spacing w:after="60"/>
                  </w:pPr>
                  <w:r w:rsidRPr="00BF2FCF">
                    <w:t>S</w:t>
                  </w:r>
                  <w:r w:rsidRPr="00BF2FCF">
                    <w:rPr>
                      <w:vertAlign w:val="subscript"/>
                    </w:rPr>
                    <w:t>ext</w:t>
                  </w:r>
                  <w:r w:rsidRPr="00BF2FCF">
                    <w:t xml:space="preserve"> </w:t>
                  </w:r>
                </w:p>
              </w:tc>
              <w:tc>
                <w:tcPr>
                  <w:tcW w:w="0" w:type="auto"/>
                  <w:tcBorders>
                    <w:top w:val="outset" w:sz="6" w:space="0" w:color="auto"/>
                    <w:left w:val="outset" w:sz="6" w:space="0" w:color="auto"/>
                    <w:bottom w:val="outset" w:sz="6" w:space="0" w:color="auto"/>
                    <w:right w:val="outset" w:sz="6" w:space="0" w:color="auto"/>
                  </w:tcBorders>
                  <w:hideMark/>
                </w:tcPr>
                <w:p w14:paraId="423D1AFC" w14:textId="77777777" w:rsidR="00BF2FCF" w:rsidRPr="00BF2FCF" w:rsidRDefault="00BF2FCF" w:rsidP="00BF2FCF">
                  <w:pPr>
                    <w:spacing w:after="60"/>
                  </w:pPr>
                  <w:r w:rsidRPr="00BF2FCF">
                    <w:t>S</w:t>
                  </w:r>
                  <w:r w:rsidRPr="00BF2FCF">
                    <w:rPr>
                      <w:vertAlign w:val="subscript"/>
                    </w:rPr>
                    <w:t>int</w:t>
                  </w:r>
                  <w:r w:rsidRPr="00BF2FCF">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D411741" w14:textId="77777777" w:rsidR="00BF2FCF" w:rsidRPr="00BF2FCF" w:rsidRDefault="00BF2FCF" w:rsidP="00BF2FCF">
                  <w:pPr>
                    <w:spacing w:after="60"/>
                  </w:pPr>
                  <w:r w:rsidRPr="00BF2FCF">
                    <w:t xml:space="preserve">Frequenties </w:t>
                  </w:r>
                </w:p>
              </w:tc>
              <w:tc>
                <w:tcPr>
                  <w:tcW w:w="0" w:type="auto"/>
                  <w:tcBorders>
                    <w:top w:val="outset" w:sz="6" w:space="0" w:color="auto"/>
                    <w:left w:val="outset" w:sz="6" w:space="0" w:color="auto"/>
                    <w:bottom w:val="outset" w:sz="6" w:space="0" w:color="auto"/>
                    <w:right w:val="outset" w:sz="6" w:space="0" w:color="auto"/>
                  </w:tcBorders>
                  <w:hideMark/>
                </w:tcPr>
                <w:p w14:paraId="0525ED10" w14:textId="77777777" w:rsidR="00BF2FCF" w:rsidRPr="00BF2FCF" w:rsidRDefault="00BF2FCF" w:rsidP="00BF2FCF">
                  <w:pPr>
                    <w:spacing w:after="60"/>
                  </w:pPr>
                  <w:r w:rsidRPr="00BF2FCF">
                    <w:t>S</w:t>
                  </w:r>
                  <w:r w:rsidRPr="00BF2FCF">
                    <w:rPr>
                      <w:vertAlign w:val="subscript"/>
                    </w:rPr>
                    <w:t>ext</w:t>
                  </w:r>
                  <w:r w:rsidRPr="00BF2FCF">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B042720" w14:textId="77777777" w:rsidR="00BF2FCF" w:rsidRPr="00BF2FCF" w:rsidRDefault="00BF2FCF" w:rsidP="00BF2FCF">
                  <w:pPr>
                    <w:spacing w:after="60"/>
                  </w:pPr>
                  <w:r w:rsidRPr="00BF2FCF">
                    <w:t>S</w:t>
                  </w:r>
                  <w:r w:rsidRPr="00BF2FCF">
                    <w:rPr>
                      <w:vertAlign w:val="subscript"/>
                    </w:rPr>
                    <w:t>int</w:t>
                  </w:r>
                  <w:r w:rsidRPr="00BF2FCF">
                    <w:t xml:space="preserve"> </w:t>
                  </w:r>
                </w:p>
              </w:tc>
            </w:tr>
            <w:tr w:rsidR="00BF2FCF" w:rsidRPr="00BF2FCF" w14:paraId="4065EC7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D7B0944" w14:textId="77777777" w:rsidR="00BF2FCF" w:rsidRPr="00BF2FCF" w:rsidRDefault="00BF2FCF" w:rsidP="00BF2FCF">
                  <w:pPr>
                    <w:spacing w:after="60"/>
                  </w:pPr>
                  <w:r w:rsidRPr="00BF2FCF">
                    <w:t> </w:t>
                  </w:r>
                </w:p>
              </w:tc>
              <w:tc>
                <w:tcPr>
                  <w:tcW w:w="0" w:type="auto"/>
                  <w:tcBorders>
                    <w:top w:val="outset" w:sz="6" w:space="0" w:color="auto"/>
                    <w:left w:val="outset" w:sz="6" w:space="0" w:color="auto"/>
                    <w:bottom w:val="outset" w:sz="6" w:space="0" w:color="auto"/>
                    <w:right w:val="outset" w:sz="6" w:space="0" w:color="auto"/>
                  </w:tcBorders>
                  <w:hideMark/>
                </w:tcPr>
                <w:p w14:paraId="241F58D6" w14:textId="77777777" w:rsidR="00BF2FCF" w:rsidRPr="00BF2FCF" w:rsidRDefault="00BF2FCF" w:rsidP="00BF2FCF">
                  <w:pPr>
                    <w:spacing w:after="60"/>
                  </w:pPr>
                  <w:r w:rsidRPr="00BF2FCF">
                    <w:t xml:space="preserve">(W/m2) </w:t>
                  </w:r>
                </w:p>
              </w:tc>
              <w:tc>
                <w:tcPr>
                  <w:tcW w:w="0" w:type="auto"/>
                  <w:tcBorders>
                    <w:top w:val="outset" w:sz="6" w:space="0" w:color="auto"/>
                    <w:left w:val="outset" w:sz="6" w:space="0" w:color="auto"/>
                    <w:bottom w:val="outset" w:sz="6" w:space="0" w:color="auto"/>
                    <w:right w:val="outset" w:sz="6" w:space="0" w:color="auto"/>
                  </w:tcBorders>
                  <w:hideMark/>
                </w:tcPr>
                <w:p w14:paraId="619FC934" w14:textId="77777777" w:rsidR="00BF2FCF" w:rsidRPr="00BF2FCF" w:rsidRDefault="00BF2FCF" w:rsidP="00BF2FCF">
                  <w:pPr>
                    <w:spacing w:after="60"/>
                  </w:pPr>
                  <w:r w:rsidRPr="00BF2FCF">
                    <w:t xml:space="preserve">(W/m2) </w:t>
                  </w:r>
                </w:p>
              </w:tc>
              <w:tc>
                <w:tcPr>
                  <w:tcW w:w="0" w:type="auto"/>
                  <w:tcBorders>
                    <w:top w:val="outset" w:sz="6" w:space="0" w:color="auto"/>
                    <w:left w:val="outset" w:sz="6" w:space="0" w:color="auto"/>
                    <w:bottom w:val="outset" w:sz="6" w:space="0" w:color="auto"/>
                    <w:right w:val="outset" w:sz="6" w:space="0" w:color="auto"/>
                  </w:tcBorders>
                  <w:hideMark/>
                </w:tcPr>
                <w:p w14:paraId="49F6CA53" w14:textId="77777777" w:rsidR="00BF2FCF" w:rsidRPr="00BF2FCF" w:rsidRDefault="00BF2FCF" w:rsidP="00BF2FCF">
                  <w:pPr>
                    <w:spacing w:after="60"/>
                  </w:pPr>
                  <w:r w:rsidRPr="00BF2FCF">
                    <w:t> </w:t>
                  </w:r>
                </w:p>
              </w:tc>
              <w:tc>
                <w:tcPr>
                  <w:tcW w:w="0" w:type="auto"/>
                  <w:tcBorders>
                    <w:top w:val="outset" w:sz="6" w:space="0" w:color="auto"/>
                    <w:left w:val="outset" w:sz="6" w:space="0" w:color="auto"/>
                    <w:bottom w:val="outset" w:sz="6" w:space="0" w:color="auto"/>
                    <w:right w:val="outset" w:sz="6" w:space="0" w:color="auto"/>
                  </w:tcBorders>
                  <w:hideMark/>
                </w:tcPr>
                <w:p w14:paraId="1BBCA45A" w14:textId="77777777" w:rsidR="00BF2FCF" w:rsidRPr="00BF2FCF" w:rsidRDefault="00BF2FCF" w:rsidP="00BF2FCF">
                  <w:pPr>
                    <w:spacing w:after="60"/>
                  </w:pPr>
                  <w:r w:rsidRPr="00BF2FCF">
                    <w:t xml:space="preserve">(W/m2) </w:t>
                  </w:r>
                </w:p>
              </w:tc>
              <w:tc>
                <w:tcPr>
                  <w:tcW w:w="0" w:type="auto"/>
                  <w:tcBorders>
                    <w:top w:val="outset" w:sz="6" w:space="0" w:color="auto"/>
                    <w:left w:val="outset" w:sz="6" w:space="0" w:color="auto"/>
                    <w:bottom w:val="outset" w:sz="6" w:space="0" w:color="auto"/>
                    <w:right w:val="outset" w:sz="6" w:space="0" w:color="auto"/>
                  </w:tcBorders>
                  <w:hideMark/>
                </w:tcPr>
                <w:p w14:paraId="2EF9CE23" w14:textId="77777777" w:rsidR="00BF2FCF" w:rsidRPr="00BF2FCF" w:rsidRDefault="00BF2FCF" w:rsidP="00BF2FCF">
                  <w:pPr>
                    <w:spacing w:after="60"/>
                  </w:pPr>
                  <w:r w:rsidRPr="00BF2FCF">
                    <w:t xml:space="preserve">(W/m2) </w:t>
                  </w:r>
                </w:p>
              </w:tc>
            </w:tr>
            <w:tr w:rsidR="00BF2FCF" w:rsidRPr="00BF2FCF" w14:paraId="6633A73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12D12E2" w14:textId="77777777" w:rsidR="00BF2FCF" w:rsidRPr="00BF2FCF" w:rsidRDefault="00BF2FCF" w:rsidP="00BF2FCF">
                  <w:pPr>
                    <w:spacing w:after="60"/>
                  </w:pPr>
                  <w:r w:rsidRPr="00BF2FCF">
                    <w:t xml:space="preserve">0.1 à 400 MHz </w:t>
                  </w:r>
                </w:p>
              </w:tc>
              <w:tc>
                <w:tcPr>
                  <w:tcW w:w="0" w:type="auto"/>
                  <w:tcBorders>
                    <w:top w:val="outset" w:sz="6" w:space="0" w:color="auto"/>
                    <w:left w:val="outset" w:sz="6" w:space="0" w:color="auto"/>
                    <w:bottom w:val="outset" w:sz="6" w:space="0" w:color="auto"/>
                    <w:right w:val="outset" w:sz="6" w:space="0" w:color="auto"/>
                  </w:tcBorders>
                  <w:hideMark/>
                </w:tcPr>
                <w:p w14:paraId="593A1B6D" w14:textId="77777777" w:rsidR="00BF2FCF" w:rsidRPr="00BF2FCF" w:rsidRDefault="00BF2FCF" w:rsidP="00BF2FCF">
                  <w:pPr>
                    <w:spacing w:after="60"/>
                  </w:pPr>
                  <w:r w:rsidRPr="00BF2FCF">
                    <w:t xml:space="preserve">0,2497 </w:t>
                  </w:r>
                </w:p>
              </w:tc>
              <w:tc>
                <w:tcPr>
                  <w:tcW w:w="0" w:type="auto"/>
                  <w:tcBorders>
                    <w:top w:val="outset" w:sz="6" w:space="0" w:color="auto"/>
                    <w:left w:val="outset" w:sz="6" w:space="0" w:color="auto"/>
                    <w:bottom w:val="outset" w:sz="6" w:space="0" w:color="auto"/>
                    <w:right w:val="outset" w:sz="6" w:space="0" w:color="auto"/>
                  </w:tcBorders>
                  <w:hideMark/>
                </w:tcPr>
                <w:p w14:paraId="253B0EB3" w14:textId="77777777" w:rsidR="00BF2FCF" w:rsidRPr="00BF2FCF" w:rsidRDefault="00BF2FCF" w:rsidP="00BF2FCF">
                  <w:pPr>
                    <w:spacing w:after="60"/>
                  </w:pPr>
                  <w:r w:rsidRPr="00BF2FCF">
                    <w:t xml:space="preserve">0,0994 </w:t>
                  </w:r>
                </w:p>
              </w:tc>
              <w:tc>
                <w:tcPr>
                  <w:tcW w:w="0" w:type="auto"/>
                  <w:tcBorders>
                    <w:top w:val="outset" w:sz="6" w:space="0" w:color="auto"/>
                    <w:left w:val="outset" w:sz="6" w:space="0" w:color="auto"/>
                    <w:bottom w:val="outset" w:sz="6" w:space="0" w:color="auto"/>
                    <w:right w:val="outset" w:sz="6" w:space="0" w:color="auto"/>
                  </w:tcBorders>
                  <w:hideMark/>
                </w:tcPr>
                <w:p w14:paraId="65AFA44B" w14:textId="77777777" w:rsidR="00BF2FCF" w:rsidRPr="00BF2FCF" w:rsidRDefault="00BF2FCF" w:rsidP="00BF2FCF">
                  <w:pPr>
                    <w:spacing w:after="60"/>
                  </w:pPr>
                  <w:r w:rsidRPr="00BF2FCF">
                    <w:t xml:space="preserve">0.1 tot 400 MHz </w:t>
                  </w:r>
                </w:p>
              </w:tc>
              <w:tc>
                <w:tcPr>
                  <w:tcW w:w="0" w:type="auto"/>
                  <w:tcBorders>
                    <w:top w:val="outset" w:sz="6" w:space="0" w:color="auto"/>
                    <w:left w:val="outset" w:sz="6" w:space="0" w:color="auto"/>
                    <w:bottom w:val="outset" w:sz="6" w:space="0" w:color="auto"/>
                    <w:right w:val="outset" w:sz="6" w:space="0" w:color="auto"/>
                  </w:tcBorders>
                  <w:hideMark/>
                </w:tcPr>
                <w:p w14:paraId="1E3EC516" w14:textId="77777777" w:rsidR="00BF2FCF" w:rsidRPr="00BF2FCF" w:rsidRDefault="00BF2FCF" w:rsidP="00BF2FCF">
                  <w:pPr>
                    <w:spacing w:after="60"/>
                  </w:pPr>
                  <w:r w:rsidRPr="00BF2FCF">
                    <w:t xml:space="preserve">0,2497 </w:t>
                  </w:r>
                </w:p>
              </w:tc>
              <w:tc>
                <w:tcPr>
                  <w:tcW w:w="0" w:type="auto"/>
                  <w:tcBorders>
                    <w:top w:val="outset" w:sz="6" w:space="0" w:color="auto"/>
                    <w:left w:val="outset" w:sz="6" w:space="0" w:color="auto"/>
                    <w:bottom w:val="outset" w:sz="6" w:space="0" w:color="auto"/>
                    <w:right w:val="outset" w:sz="6" w:space="0" w:color="auto"/>
                  </w:tcBorders>
                  <w:hideMark/>
                </w:tcPr>
                <w:p w14:paraId="691BAFC9" w14:textId="77777777" w:rsidR="00BF2FCF" w:rsidRPr="00BF2FCF" w:rsidRDefault="00BF2FCF" w:rsidP="00BF2FCF">
                  <w:pPr>
                    <w:spacing w:after="60"/>
                  </w:pPr>
                  <w:r w:rsidRPr="00BF2FCF">
                    <w:t xml:space="preserve">0,0994 </w:t>
                  </w:r>
                </w:p>
              </w:tc>
            </w:tr>
            <w:tr w:rsidR="00BF2FCF" w:rsidRPr="00BF2FCF" w14:paraId="121E13E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6A27963" w14:textId="77777777" w:rsidR="00BF2FCF" w:rsidRPr="00BF2FCF" w:rsidRDefault="00BF2FCF" w:rsidP="00BF2FCF">
                  <w:pPr>
                    <w:spacing w:after="60"/>
                  </w:pPr>
                  <w:r w:rsidRPr="00BF2FCF">
                    <w:t xml:space="preserve">400 à 2000 MHz </w:t>
                  </w:r>
                </w:p>
              </w:tc>
              <w:tc>
                <w:tcPr>
                  <w:tcW w:w="0" w:type="auto"/>
                  <w:tcBorders>
                    <w:top w:val="outset" w:sz="6" w:space="0" w:color="auto"/>
                    <w:left w:val="outset" w:sz="6" w:space="0" w:color="auto"/>
                    <w:bottom w:val="outset" w:sz="6" w:space="0" w:color="auto"/>
                    <w:right w:val="outset" w:sz="6" w:space="0" w:color="auto"/>
                  </w:tcBorders>
                  <w:hideMark/>
                </w:tcPr>
                <w:p w14:paraId="0217C2B4" w14:textId="77777777" w:rsidR="00BF2FCF" w:rsidRPr="00BF2FCF" w:rsidRDefault="00BF2FCF" w:rsidP="00BF2FCF">
                  <w:pPr>
                    <w:spacing w:after="60"/>
                  </w:pPr>
                  <w:r w:rsidRPr="00BF2FCF">
                    <w:t xml:space="preserve">f / 1597,28 </w:t>
                  </w:r>
                </w:p>
              </w:tc>
              <w:tc>
                <w:tcPr>
                  <w:tcW w:w="0" w:type="auto"/>
                  <w:tcBorders>
                    <w:top w:val="outset" w:sz="6" w:space="0" w:color="auto"/>
                    <w:left w:val="outset" w:sz="6" w:space="0" w:color="auto"/>
                    <w:bottom w:val="outset" w:sz="6" w:space="0" w:color="auto"/>
                    <w:right w:val="outset" w:sz="6" w:space="0" w:color="auto"/>
                  </w:tcBorders>
                  <w:hideMark/>
                </w:tcPr>
                <w:p w14:paraId="649530E8" w14:textId="77777777" w:rsidR="00BF2FCF" w:rsidRPr="00BF2FCF" w:rsidRDefault="00BF2FCF" w:rsidP="00BF2FCF">
                  <w:pPr>
                    <w:spacing w:after="60"/>
                  </w:pPr>
                  <w:r w:rsidRPr="00BF2FCF">
                    <w:t xml:space="preserve">f / 4012,19 </w:t>
                  </w:r>
                </w:p>
              </w:tc>
              <w:tc>
                <w:tcPr>
                  <w:tcW w:w="0" w:type="auto"/>
                  <w:tcBorders>
                    <w:top w:val="outset" w:sz="6" w:space="0" w:color="auto"/>
                    <w:left w:val="outset" w:sz="6" w:space="0" w:color="auto"/>
                    <w:bottom w:val="outset" w:sz="6" w:space="0" w:color="auto"/>
                    <w:right w:val="outset" w:sz="6" w:space="0" w:color="auto"/>
                  </w:tcBorders>
                  <w:hideMark/>
                </w:tcPr>
                <w:p w14:paraId="4A8212FE" w14:textId="77777777" w:rsidR="00BF2FCF" w:rsidRPr="00BF2FCF" w:rsidRDefault="00BF2FCF" w:rsidP="00BF2FCF">
                  <w:pPr>
                    <w:spacing w:after="60"/>
                  </w:pPr>
                  <w:r w:rsidRPr="00BF2FCF">
                    <w:t xml:space="preserve">400 tot 2000 MHz </w:t>
                  </w:r>
                </w:p>
              </w:tc>
              <w:tc>
                <w:tcPr>
                  <w:tcW w:w="0" w:type="auto"/>
                  <w:tcBorders>
                    <w:top w:val="outset" w:sz="6" w:space="0" w:color="auto"/>
                    <w:left w:val="outset" w:sz="6" w:space="0" w:color="auto"/>
                    <w:bottom w:val="outset" w:sz="6" w:space="0" w:color="auto"/>
                    <w:right w:val="outset" w:sz="6" w:space="0" w:color="auto"/>
                  </w:tcBorders>
                  <w:hideMark/>
                </w:tcPr>
                <w:p w14:paraId="7B1F7B87" w14:textId="77777777" w:rsidR="00BF2FCF" w:rsidRPr="00BF2FCF" w:rsidRDefault="00BF2FCF" w:rsidP="00BF2FCF">
                  <w:pPr>
                    <w:spacing w:after="60"/>
                  </w:pPr>
                  <w:r w:rsidRPr="00BF2FCF">
                    <w:t xml:space="preserve">f / 1597,28 </w:t>
                  </w:r>
                </w:p>
              </w:tc>
              <w:tc>
                <w:tcPr>
                  <w:tcW w:w="0" w:type="auto"/>
                  <w:tcBorders>
                    <w:top w:val="outset" w:sz="6" w:space="0" w:color="auto"/>
                    <w:left w:val="outset" w:sz="6" w:space="0" w:color="auto"/>
                    <w:bottom w:val="outset" w:sz="6" w:space="0" w:color="auto"/>
                    <w:right w:val="outset" w:sz="6" w:space="0" w:color="auto"/>
                  </w:tcBorders>
                  <w:hideMark/>
                </w:tcPr>
                <w:p w14:paraId="01D2E168" w14:textId="77777777" w:rsidR="00BF2FCF" w:rsidRPr="00BF2FCF" w:rsidRDefault="00BF2FCF" w:rsidP="00BF2FCF">
                  <w:pPr>
                    <w:spacing w:after="60"/>
                  </w:pPr>
                  <w:r w:rsidRPr="00BF2FCF">
                    <w:t xml:space="preserve">f / 4012,19 </w:t>
                  </w:r>
                </w:p>
              </w:tc>
            </w:tr>
            <w:tr w:rsidR="00BF2FCF" w:rsidRPr="00BF2FCF" w14:paraId="7D1C3B1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6EE0C1E" w14:textId="77777777" w:rsidR="00BF2FCF" w:rsidRPr="00BF2FCF" w:rsidRDefault="00BF2FCF" w:rsidP="00BF2FCF">
                  <w:pPr>
                    <w:spacing w:after="60"/>
                  </w:pPr>
                  <w:r w:rsidRPr="00BF2FCF">
                    <w:t xml:space="preserve">2 à 300 GHz </w:t>
                  </w:r>
                </w:p>
              </w:tc>
              <w:tc>
                <w:tcPr>
                  <w:tcW w:w="0" w:type="auto"/>
                  <w:tcBorders>
                    <w:top w:val="outset" w:sz="6" w:space="0" w:color="auto"/>
                    <w:left w:val="outset" w:sz="6" w:space="0" w:color="auto"/>
                    <w:bottom w:val="outset" w:sz="6" w:space="0" w:color="auto"/>
                    <w:right w:val="outset" w:sz="6" w:space="0" w:color="auto"/>
                  </w:tcBorders>
                  <w:hideMark/>
                </w:tcPr>
                <w:p w14:paraId="15538FCD" w14:textId="77777777" w:rsidR="00BF2FCF" w:rsidRPr="00BF2FCF" w:rsidRDefault="00BF2FCF" w:rsidP="00BF2FCF">
                  <w:pPr>
                    <w:spacing w:after="60"/>
                  </w:pPr>
                  <w:r w:rsidRPr="00BF2FCF">
                    <w:t xml:space="preserve">1,2539 </w:t>
                  </w:r>
                </w:p>
              </w:tc>
              <w:tc>
                <w:tcPr>
                  <w:tcW w:w="0" w:type="auto"/>
                  <w:tcBorders>
                    <w:top w:val="outset" w:sz="6" w:space="0" w:color="auto"/>
                    <w:left w:val="outset" w:sz="6" w:space="0" w:color="auto"/>
                    <w:bottom w:val="outset" w:sz="6" w:space="0" w:color="auto"/>
                    <w:right w:val="outset" w:sz="6" w:space="0" w:color="auto"/>
                  </w:tcBorders>
                  <w:hideMark/>
                </w:tcPr>
                <w:p w14:paraId="41C06817" w14:textId="77777777" w:rsidR="00BF2FCF" w:rsidRPr="00BF2FCF" w:rsidRDefault="00BF2FCF" w:rsidP="00BF2FCF">
                  <w:pPr>
                    <w:spacing w:after="60"/>
                  </w:pPr>
                  <w:r w:rsidRPr="00BF2FCF">
                    <w:t xml:space="preserve">0,4992 </w:t>
                  </w:r>
                </w:p>
              </w:tc>
              <w:tc>
                <w:tcPr>
                  <w:tcW w:w="0" w:type="auto"/>
                  <w:tcBorders>
                    <w:top w:val="outset" w:sz="6" w:space="0" w:color="auto"/>
                    <w:left w:val="outset" w:sz="6" w:space="0" w:color="auto"/>
                    <w:bottom w:val="outset" w:sz="6" w:space="0" w:color="auto"/>
                    <w:right w:val="outset" w:sz="6" w:space="0" w:color="auto"/>
                  </w:tcBorders>
                  <w:hideMark/>
                </w:tcPr>
                <w:p w14:paraId="0D66122D" w14:textId="77777777" w:rsidR="00BF2FCF" w:rsidRPr="00BF2FCF" w:rsidRDefault="00BF2FCF" w:rsidP="00BF2FCF">
                  <w:pPr>
                    <w:spacing w:after="60"/>
                  </w:pPr>
                  <w:r w:rsidRPr="00BF2FCF">
                    <w:t xml:space="preserve">2 tot 300 GHz </w:t>
                  </w:r>
                </w:p>
              </w:tc>
              <w:tc>
                <w:tcPr>
                  <w:tcW w:w="0" w:type="auto"/>
                  <w:tcBorders>
                    <w:top w:val="outset" w:sz="6" w:space="0" w:color="auto"/>
                    <w:left w:val="outset" w:sz="6" w:space="0" w:color="auto"/>
                    <w:bottom w:val="outset" w:sz="6" w:space="0" w:color="auto"/>
                    <w:right w:val="outset" w:sz="6" w:space="0" w:color="auto"/>
                  </w:tcBorders>
                  <w:hideMark/>
                </w:tcPr>
                <w:p w14:paraId="1FD3F754" w14:textId="77777777" w:rsidR="00BF2FCF" w:rsidRPr="00BF2FCF" w:rsidRDefault="00BF2FCF" w:rsidP="00BF2FCF">
                  <w:pPr>
                    <w:spacing w:after="60"/>
                  </w:pPr>
                  <w:r w:rsidRPr="00BF2FCF">
                    <w:t xml:space="preserve">1,2539 </w:t>
                  </w:r>
                </w:p>
              </w:tc>
              <w:tc>
                <w:tcPr>
                  <w:tcW w:w="0" w:type="auto"/>
                  <w:tcBorders>
                    <w:top w:val="outset" w:sz="6" w:space="0" w:color="auto"/>
                    <w:left w:val="outset" w:sz="6" w:space="0" w:color="auto"/>
                    <w:bottom w:val="outset" w:sz="6" w:space="0" w:color="auto"/>
                    <w:right w:val="outset" w:sz="6" w:space="0" w:color="auto"/>
                  </w:tcBorders>
                  <w:hideMark/>
                </w:tcPr>
                <w:p w14:paraId="21C42716" w14:textId="77777777" w:rsidR="00BF2FCF" w:rsidRPr="00BF2FCF" w:rsidRDefault="00BF2FCF" w:rsidP="00BF2FCF">
                  <w:pPr>
                    <w:spacing w:after="60"/>
                  </w:pPr>
                  <w:r w:rsidRPr="00BF2FCF">
                    <w:t>0,4992</w:t>
                  </w:r>
                </w:p>
              </w:tc>
            </w:tr>
          </w:tbl>
          <w:p w14:paraId="6A2A0B6E" w14:textId="77777777" w:rsidR="00BF2FCF" w:rsidRDefault="00BF2FCF" w:rsidP="00BF2FCF"/>
          <w:p w14:paraId="6BFFF235" w14:textId="77777777" w:rsidR="00BF2FCF" w:rsidRDefault="00BF2FCF" w:rsidP="00BF2FCF">
            <w:r w:rsidRPr="00BF2FCF">
              <w:t>où f est la fréquence exprimée en MHz.</w:t>
            </w:r>
          </w:p>
          <w:p w14:paraId="5BE2B77A" w14:textId="77777777" w:rsidR="00BF2FCF" w:rsidRDefault="00BF2FCF" w:rsidP="00BF2FCF">
            <w:r w:rsidRPr="00BF2FCF">
              <w:t>   A titre indicatif, à 900 MHz, la norme S</w:t>
            </w:r>
            <w:r w:rsidRPr="00BF2FCF">
              <w:rPr>
                <w:vertAlign w:val="subscript"/>
              </w:rPr>
              <w:t>int</w:t>
            </w:r>
            <w:r w:rsidRPr="00BF2FCF">
              <w:t xml:space="preserve"> = 0.2243 W/m</w:t>
            </w:r>
            <w:r w:rsidRPr="00BF2FCF">
              <w:rPr>
                <w:vertAlign w:val="superscript"/>
              </w:rPr>
              <w:t>2</w:t>
            </w:r>
            <w:r w:rsidRPr="00BF2FCF">
              <w:t xml:space="preserve"> correspond à un champ électrique, E</w:t>
            </w:r>
            <w:r w:rsidRPr="00BF2FCF">
              <w:rPr>
                <w:vertAlign w:val="subscript"/>
              </w:rPr>
              <w:t>int</w:t>
            </w:r>
            <w:r w:rsidRPr="00BF2FCF">
              <w:t xml:space="preserve"> = 9,19 V/m ; tandis que la norme S</w:t>
            </w:r>
            <w:r w:rsidRPr="00BF2FCF">
              <w:rPr>
                <w:vertAlign w:val="subscript"/>
              </w:rPr>
              <w:t>ext</w:t>
            </w:r>
            <w:r w:rsidRPr="00BF2FCF">
              <w:t xml:space="preserve"> = 0.5635 W/m</w:t>
            </w:r>
            <w:r w:rsidRPr="00BF2FCF">
              <w:rPr>
                <w:vertAlign w:val="superscript"/>
              </w:rPr>
              <w:t>2</w:t>
            </w:r>
            <w:r w:rsidRPr="00BF2FCF">
              <w:t xml:space="preserve"> correspond à un champ électrique, E</w:t>
            </w:r>
            <w:r w:rsidRPr="00BF2FCF">
              <w:rPr>
                <w:vertAlign w:val="subscript"/>
              </w:rPr>
              <w:t>ext</w:t>
            </w:r>
            <w:r w:rsidRPr="00BF2FCF">
              <w:t xml:space="preserve"> = 14,57 V/m.</w:t>
            </w:r>
          </w:p>
          <w:p w14:paraId="2376E079" w14:textId="77777777" w:rsidR="00BF2FCF" w:rsidRDefault="00BF2FCF" w:rsidP="00BF2FCF">
            <w:r w:rsidRPr="00BF2FCF">
              <w:t>   Par dérogation à l'alinéa 1er, les densités de puissance du rayonnement des radiations non ionisantes applicables dans les zones accessibles au public à l'extérieur sont également applicables dans les zones accessibles au public à l'intérieur lorsque, dans ces dernières, les fenêtres ou portes, donnant vers l'extérieur, sont ouvertes.]</w:t>
            </w:r>
            <w:hyperlink r:id="rId43" w:anchor="t" w:tooltip="&lt;ORD 2023-03-02/16, art. 3, 004; En vigueur : 01-05-2023&gt;" w:history="1">
              <w:r w:rsidRPr="00BF2FCF">
                <w:rPr>
                  <w:rStyle w:val="Hyperlink"/>
                  <w:vertAlign w:val="superscript"/>
                </w:rPr>
                <w:t>2</w:t>
              </w:r>
            </w:hyperlink>
          </w:p>
          <w:p w14:paraId="48E623FB" w14:textId="77777777" w:rsidR="00BF2FCF" w:rsidRDefault="00BF2FCF" w:rsidP="00BF2FCF">
            <w:r w:rsidRPr="00BF2FCF">
              <w:t>  [</w:t>
            </w:r>
            <w:hyperlink r:id="rId44" w:anchor="t" w:tooltip="&lt;ORD 2023-03-02/16, art. 3, 004; En vigueur : 01-05-2023&gt;" w:history="1">
              <w:r w:rsidRPr="00BF2FCF">
                <w:rPr>
                  <w:rStyle w:val="Hyperlink"/>
                  <w:vertAlign w:val="superscript"/>
                </w:rPr>
                <w:t>2</w:t>
              </w:r>
            </w:hyperlink>
            <w:r w:rsidRPr="00BF2FCF">
              <w:t xml:space="preserve"> § 1er/2. Pour les champs électromagnétiques composés, les limitations suivantes s'appliquent aux champs électromagnétiques dans les zones accessibles au public à l'intérieur et à l'extérieur :</w:t>
            </w:r>
          </w:p>
          <w:p w14:paraId="3D2ABB9E" w14:textId="77777777" w:rsidR="00BF2FCF" w:rsidRDefault="00BF2FCF" w:rsidP="00BF2FCF">
            <w:r w:rsidRPr="00BF2FCF">
              <w:t xml:space="preserve">   </w:t>
            </w:r>
          </w:p>
          <w:p w14:paraId="7A17FE4E" w14:textId="77777777" w:rsidR="00BF2FCF" w:rsidRDefault="00BF2FCF" w:rsidP="00BF2FCF">
            <w:r w:rsidRPr="00BF2FCF">
              <w:t>   (</w:t>
            </w:r>
            <w:hyperlink r:id="rId45" w:anchor="Page105" w:tgtFrame="_blank" w:history="1">
              <w:r w:rsidRPr="00BF2FCF">
                <w:rPr>
                  <w:rStyle w:val="Hyperlink"/>
                </w:rPr>
                <w:t xml:space="preserve"> Image non reprise pour des raisons techniques, voir M.B. du 04-04-2023, p. 36061 </w:t>
              </w:r>
            </w:hyperlink>
            <w:r w:rsidRPr="00BF2FCF">
              <w:t>)</w:t>
            </w:r>
          </w:p>
          <w:p w14:paraId="30CCD25E" w14:textId="77777777" w:rsidR="00BF2FCF" w:rsidRDefault="00BF2FCF" w:rsidP="00BF2FCF">
            <w:r w:rsidRPr="00BF2FCF">
              <w:t>   où :</w:t>
            </w:r>
          </w:p>
          <w:p w14:paraId="29B50C0F" w14:textId="77777777" w:rsidR="00BF2FCF" w:rsidRDefault="00BF2FCF" w:rsidP="00BF2FCF">
            <w:r w:rsidRPr="00BF2FCF">
              <w:t>   - S</w:t>
            </w:r>
            <w:r w:rsidRPr="00BF2FCF">
              <w:rPr>
                <w:vertAlign w:val="subscript"/>
              </w:rPr>
              <w:t>i</w:t>
            </w:r>
            <w:r w:rsidRPr="00BF2FCF">
              <w:t xml:space="preserve"> est la densité de puissance à la fréquence i ;</w:t>
            </w:r>
          </w:p>
          <w:p w14:paraId="05DCFCA4" w14:textId="77777777" w:rsidR="00BF2FCF" w:rsidRDefault="00BF2FCF" w:rsidP="00BF2FCF">
            <w:r w:rsidRPr="00BF2FCF">
              <w:t>   - S</w:t>
            </w:r>
            <w:r w:rsidRPr="00BF2FCF">
              <w:rPr>
                <w:vertAlign w:val="subscript"/>
              </w:rPr>
              <w:t>ri</w:t>
            </w:r>
            <w:r w:rsidRPr="00BF2FCF">
              <w:t xml:space="preserve"> est la limite de la densité de puissance à la fréquence i telle que définie dans le tableau visé au paragraphe § 1er/1 du présent article.</w:t>
            </w:r>
          </w:p>
          <w:p w14:paraId="471B95F4" w14:textId="77777777" w:rsidR="00BF2FCF" w:rsidRDefault="00BF2FCF" w:rsidP="00BF2FCF">
            <w:r w:rsidRPr="00BF2FCF">
              <w:t>   La densité de puissance du rayonnement est calculée et/ou mesurée selon les modalités fixées par le Gouvernement notamment sur la base des avis et recommandations des instances internationales compétentes.]</w:t>
            </w:r>
            <w:hyperlink r:id="rId46" w:anchor="t" w:tooltip="&lt;ORD 2023-03-02/16, art. 3, 004; En vigueur : 01-05-2023&gt;" w:history="1">
              <w:r w:rsidRPr="00BF2FCF">
                <w:rPr>
                  <w:rStyle w:val="Hyperlink"/>
                  <w:vertAlign w:val="superscript"/>
                </w:rPr>
                <w:t>2</w:t>
              </w:r>
            </w:hyperlink>
          </w:p>
          <w:p w14:paraId="2DD9A678" w14:textId="77777777" w:rsidR="00BF2FCF" w:rsidRDefault="00BF2FCF" w:rsidP="00BF2FCF">
            <w:r w:rsidRPr="00BF2FCF">
              <w:t>  [</w:t>
            </w:r>
            <w:hyperlink r:id="rId47" w:anchor="t" w:tooltip="&lt;ORD 2023-03-02/16, art. 3, 004; En vigueur : 01-05-2023&gt;" w:history="1">
              <w:r w:rsidRPr="00BF2FCF">
                <w:rPr>
                  <w:rStyle w:val="Hyperlink"/>
                  <w:vertAlign w:val="superscript"/>
                </w:rPr>
                <w:t>2</w:t>
              </w:r>
            </w:hyperlink>
            <w:r w:rsidRPr="00BF2FCF">
              <w:t xml:space="preserve"> § 1er/3. Les antennes générant des radiations non ionisantes dans la gamme de fréquences comprises entre 20 GHz et 300 GHz sont interdites. Le Gouvernement est habilité à autoriser ces antennes dans le respect des autorisations délivrées par d'autres niveaux de pouvoir.</w:t>
            </w:r>
          </w:p>
          <w:p w14:paraId="11C7D1DA" w14:textId="77777777" w:rsidR="00BF2FCF" w:rsidRDefault="00BF2FCF" w:rsidP="00BF2FCF">
            <w:r w:rsidRPr="00BF2FCF">
              <w:t>   Les antennes de type faisceaux hertziens ne sont pas concernées par l'interdiction visée à l'alinéa précédent.]</w:t>
            </w:r>
            <w:hyperlink r:id="rId48" w:anchor="t" w:tooltip="&lt;ORD 2023-03-02/16, art. 3, 004; En vigueur : 01-05-2023&gt;" w:history="1">
              <w:r w:rsidRPr="00BF2FCF">
                <w:rPr>
                  <w:rStyle w:val="Hyperlink"/>
                  <w:vertAlign w:val="superscript"/>
                </w:rPr>
                <w:t>2</w:t>
              </w:r>
            </w:hyperlink>
          </w:p>
          <w:p w14:paraId="24B10A06" w14:textId="77777777" w:rsidR="00BF2FCF" w:rsidRDefault="00BF2FCF" w:rsidP="00BF2FCF">
            <w:r w:rsidRPr="00BF2FCF">
              <w:t>   § 2. Il est instauré un comité d'experts des radiations non ionisantes, dénommé ci-après " le Comité ". Le Comité comprend [</w:t>
            </w:r>
            <w:hyperlink r:id="rId49" w:anchor="t" w:tooltip="&lt;ORD 2023-03-02/16, art. 3, 004; En vigueur : 01-05-2023&gt;" w:history="1">
              <w:r w:rsidRPr="00BF2FCF">
                <w:rPr>
                  <w:rStyle w:val="Hyperlink"/>
                  <w:vertAlign w:val="superscript"/>
                </w:rPr>
                <w:t>2</w:t>
              </w:r>
            </w:hyperlink>
            <w:r w:rsidRPr="00BF2FCF">
              <w:t xml:space="preserve"> entre sept et treize]</w:t>
            </w:r>
            <w:hyperlink r:id="rId50" w:anchor="t" w:tooltip="&lt;ORD 2023-03-02/16, art. 3, 004; En vigueur : 01-05-2023&gt;" w:history="1">
              <w:r w:rsidRPr="00BF2FCF">
                <w:rPr>
                  <w:rStyle w:val="Hyperlink"/>
                  <w:vertAlign w:val="superscript"/>
                </w:rPr>
                <w:t>2</w:t>
              </w:r>
            </w:hyperlink>
            <w:r w:rsidRPr="00BF2FCF">
              <w:t xml:space="preserve"> membres dotés d'une expérience médicale, scientifique, économique ou technique pertinente au regard de l'objet de la présente ordonnance.</w:t>
            </w:r>
          </w:p>
          <w:p w14:paraId="700C6CB9" w14:textId="77777777" w:rsidR="00BF2FCF" w:rsidRDefault="00BF2FCF" w:rsidP="00BF2FCF">
            <w:r w:rsidRPr="00BF2FCF">
              <w:t>   Le Gouvernement détermine la composition et le fonctionnement du Comité.</w:t>
            </w:r>
          </w:p>
          <w:p w14:paraId="3B878996" w14:textId="77777777" w:rsidR="00BF2FCF" w:rsidRDefault="00BF2FCF" w:rsidP="00BF2FCF">
            <w:r w:rsidRPr="00BF2FCF">
              <w:t>   Le Comité est chargé d'évaluer la mise en oeuvre de la présente ordonnance et de ses arrêtés d'exécution, notamment au regard des évolutions des technologies et des connaissances scientifiques, des impératifs économiques et de santé publique. A cet effet, le Comité rend annuellement au Gouvernement un rapport qui peut comprendre des recommandations. [</w:t>
            </w:r>
            <w:hyperlink r:id="rId51" w:anchor="t" w:tooltip="&lt;ORD 2023-03-02/16, art. 3, 004; En vigueur : 01-05-2023&gt;" w:history="1">
              <w:r w:rsidRPr="00BF2FCF">
                <w:rPr>
                  <w:rStyle w:val="Hyperlink"/>
                  <w:vertAlign w:val="superscript"/>
                </w:rPr>
                <w:t>2</w:t>
              </w:r>
            </w:hyperlink>
            <w:r w:rsidRPr="00BF2FCF">
              <w:t xml:space="preserve"> Le Gouvernement présente annuellement le rapport au Parlement et Bruxelles Environnement le publie sur son site internet dans les trois mois de sa réception par le Gouvernement]</w:t>
            </w:r>
            <w:hyperlink r:id="rId52" w:anchor="t" w:tooltip="&lt;ORD 2023-03-02/16, art. 3, 004; En vigueur : 01-05-2023&gt;" w:history="1">
              <w:r w:rsidRPr="00BF2FCF">
                <w:rPr>
                  <w:rStyle w:val="Hyperlink"/>
                  <w:vertAlign w:val="superscript"/>
                </w:rPr>
                <w:t>2</w:t>
              </w:r>
            </w:hyperlink>
            <w:r w:rsidRPr="00BF2FCF">
              <w:t>. Le Gouvernement peut également solliciter à tout moment un tel rapport et des recommandations de la part du Comité. [</w:t>
            </w:r>
            <w:hyperlink r:id="rId53" w:anchor="t" w:tooltip="&lt;ORD 2023-03-02/16, art. 3, 004; En vigueur : 01-05-2023&gt;" w:history="1">
              <w:r w:rsidRPr="00BF2FCF">
                <w:rPr>
                  <w:rStyle w:val="Hyperlink"/>
                  <w:vertAlign w:val="superscript"/>
                </w:rPr>
                <w:t>2</w:t>
              </w:r>
            </w:hyperlink>
            <w:r w:rsidRPr="00BF2FCF">
              <w:t xml:space="preserve"> ...]</w:t>
            </w:r>
            <w:hyperlink r:id="rId54" w:anchor="t" w:tooltip="&lt;ORD 2023-03-02/16, art. 3, 004; En vigueur : 01-05-2023&gt;" w:history="1">
              <w:r w:rsidRPr="00BF2FCF">
                <w:rPr>
                  <w:rStyle w:val="Hyperlink"/>
                  <w:vertAlign w:val="superscript"/>
                </w:rPr>
                <w:t>2</w:t>
              </w:r>
            </w:hyperlink>
            <w:r w:rsidRPr="00BF2FCF">
              <w:t xml:space="preserve"> </w:t>
            </w:r>
          </w:p>
          <w:p w14:paraId="3B4134AE" w14:textId="77777777" w:rsidR="00BF2FCF" w:rsidRDefault="00BF2FCF" w:rsidP="00BF2FCF">
            <w:r w:rsidRPr="00BF2FCF">
              <w:t>  Dans l'exercice de ses missions, le Comité peut notamment consulter :</w:t>
            </w:r>
          </w:p>
          <w:p w14:paraId="32DD2994" w14:textId="77777777" w:rsidR="00BF2FCF" w:rsidRDefault="00BF2FCF" w:rsidP="00BF2FCF">
            <w:r w:rsidRPr="00BF2FCF">
              <w:t>   - [</w:t>
            </w:r>
            <w:hyperlink r:id="rId55" w:anchor="t" w:tooltip="&lt;ORD 2023-03-02/16, art. 3, 004; En vigueur : 01-05-2023&gt;" w:history="1">
              <w:r w:rsidRPr="00BF2FCF">
                <w:rPr>
                  <w:rStyle w:val="Hyperlink"/>
                  <w:vertAlign w:val="superscript"/>
                </w:rPr>
                <w:t>2</w:t>
              </w:r>
            </w:hyperlink>
            <w:r w:rsidRPr="00BF2FCF">
              <w:t xml:space="preserve"> les opérateurs et les opérateurs broadcast]</w:t>
            </w:r>
            <w:hyperlink r:id="rId56" w:anchor="t" w:tooltip="&lt;ORD 2023-03-02/16, art. 3, 004; En vigueur : 01-05-2023&gt;" w:history="1">
              <w:r w:rsidRPr="00BF2FCF">
                <w:rPr>
                  <w:rStyle w:val="Hyperlink"/>
                  <w:vertAlign w:val="superscript"/>
                </w:rPr>
                <w:t>2</w:t>
              </w:r>
            </w:hyperlink>
            <w:r w:rsidRPr="00BF2FCF">
              <w:t>;</w:t>
            </w:r>
          </w:p>
          <w:p w14:paraId="7841E2EF" w14:textId="77777777" w:rsidR="00BF2FCF" w:rsidRDefault="00BF2FCF" w:rsidP="00BF2FCF">
            <w:r w:rsidRPr="00BF2FCF">
              <w:t>   - [</w:t>
            </w:r>
            <w:hyperlink r:id="rId57" w:anchor="t" w:tooltip="&lt;ORD 2023-03-02/16, art. 3, 004; En vigueur : 01-05-2023&gt;" w:history="1">
              <w:r w:rsidRPr="00BF2FCF">
                <w:rPr>
                  <w:rStyle w:val="Hyperlink"/>
                  <w:vertAlign w:val="superscript"/>
                </w:rPr>
                <w:t>2</w:t>
              </w:r>
            </w:hyperlink>
            <w:r w:rsidRPr="00BF2FCF">
              <w:t xml:space="preserve"> Bruxelles Environnement et Bruxelles Urbanisme et Patrimoine ]</w:t>
            </w:r>
            <w:hyperlink r:id="rId58" w:anchor="t" w:tooltip="&lt;ORD 2023-03-02/16, art. 3, 004; En vigueur : 01-05-2023&gt;" w:history="1">
              <w:r w:rsidRPr="00BF2FCF">
                <w:rPr>
                  <w:rStyle w:val="Hyperlink"/>
                  <w:vertAlign w:val="superscript"/>
                </w:rPr>
                <w:t>2</w:t>
              </w:r>
            </w:hyperlink>
            <w:r w:rsidRPr="00BF2FCF">
              <w:t>;</w:t>
            </w:r>
          </w:p>
          <w:p w14:paraId="673C2A89" w14:textId="77777777" w:rsidR="00BF2FCF" w:rsidRDefault="00BF2FCF" w:rsidP="00BF2FCF">
            <w:r w:rsidRPr="00BF2FCF">
              <w:t>   - le Conseil supérieur de la Santé.]</w:t>
            </w:r>
            <w:hyperlink r:id="rId59" w:anchor="t" w:tooltip="&lt;ORD 2014-04-03/16, art. 3, 002; En vigueur : 10-05-2014&gt;" w:history="1">
              <w:r w:rsidRPr="00BF2FCF">
                <w:rPr>
                  <w:rStyle w:val="Hyperlink"/>
                  <w:vertAlign w:val="superscript"/>
                </w:rPr>
                <w:t>1</w:t>
              </w:r>
            </w:hyperlink>
          </w:p>
          <w:p w14:paraId="3A3705DA" w14:textId="77777777" w:rsidR="00BF2FCF" w:rsidRDefault="00BF2FCF" w:rsidP="00BF2FCF">
            <w:r w:rsidRPr="00BF2FCF">
              <w:t>  [</w:t>
            </w:r>
            <w:hyperlink r:id="rId60" w:anchor="t" w:tooltip="&lt;ORD 2023-03-02/16, art. 3, 004; En vigueur : 01-05-2023&gt;" w:history="1">
              <w:r w:rsidRPr="00BF2FCF">
                <w:rPr>
                  <w:rStyle w:val="Hyperlink"/>
                  <w:vertAlign w:val="superscript"/>
                </w:rPr>
                <w:t>2</w:t>
              </w:r>
            </w:hyperlink>
            <w:r w:rsidRPr="00BF2FCF">
              <w:t xml:space="preserve"> Le Comité rend un avis sur tous les projets de modification de la présente ordonnance et sur l'adoption ou la modification de ses mesures d'exécution.</w:t>
            </w:r>
          </w:p>
          <w:p w14:paraId="4BBAC31F" w14:textId="77777777" w:rsidR="00BF2FCF" w:rsidRDefault="00BF2FCF" w:rsidP="00BF2FCF">
            <w:r w:rsidRPr="00BF2FCF">
              <w:t>   Le Comité peut collaborer avec tout expert scientifique ou groupe d'experts institués au niveau international, fédéral, régional ou local. ]</w:t>
            </w:r>
            <w:hyperlink r:id="rId61" w:anchor="t" w:tooltip="&lt;ORD 2023-03-02/16, art. 3, 004; En vigueur : 01-05-2023&gt;" w:history="1">
              <w:r w:rsidRPr="00BF2FCF">
                <w:rPr>
                  <w:rStyle w:val="Hyperlink"/>
                  <w:vertAlign w:val="superscript"/>
                </w:rPr>
                <w:t>2</w:t>
              </w:r>
            </w:hyperlink>
          </w:p>
          <w:p w14:paraId="5EC5EAC5" w14:textId="77777777" w:rsidR="00BF2FCF" w:rsidRDefault="00BF2FCF" w:rsidP="00BF2FCF">
            <w:r w:rsidRPr="00BF2FCF">
              <w:t>  [</w:t>
            </w:r>
            <w:hyperlink r:id="rId62" w:anchor="t" w:tooltip="&lt;ORD 2023-03-02/16, art. 3, 004; En vigueur : 01-05-2023&gt;" w:history="1">
              <w:r w:rsidRPr="00BF2FCF">
                <w:rPr>
                  <w:rStyle w:val="Hyperlink"/>
                  <w:vertAlign w:val="superscript"/>
                </w:rPr>
                <w:t>2</w:t>
              </w:r>
            </w:hyperlink>
            <w:r w:rsidRPr="00BF2FCF">
              <w:t xml:space="preserve"> § 3. Le Gouvernement conclut avec les opérateurs une charte de bonne conduite visant notamment à assurer aux citoyens la plus grande transparence possible quant au développement des réseaux de téléphonie mobiles, à fixer une ou plusieurs ligne(s) de conduite pour les opérateurs, et ce, tant au niveau technique qu'environnemental ou de santé publique, et/ou à fixer des objectifs aux opérateurs relatifs à la gestion des déchets liés au développement des réseaux de téléphonie mobile.</w:t>
            </w:r>
          </w:p>
          <w:p w14:paraId="63064A54" w14:textId="77777777" w:rsidR="00BF2FCF" w:rsidRDefault="00BF2FCF" w:rsidP="00BF2FCF">
            <w:r w:rsidRPr="00BF2FCF">
              <w:t>   Les opérateurs collectivement peuvent conclure, modifier ou renouveler une convention environnementale avec la Région conformément aux dispositions de l'ordonnance du 29 avril 2004 relatives aux conventions environnementales.]</w:t>
            </w:r>
            <w:hyperlink r:id="rId63" w:anchor="t" w:tooltip="&lt;ORD 2023-03-02/16, art. 3, 004; En vigueur : 01-05-2023&gt;" w:history="1">
              <w:r w:rsidRPr="00BF2FCF">
                <w:rPr>
                  <w:rStyle w:val="Hyperlink"/>
                  <w:vertAlign w:val="superscript"/>
                </w:rPr>
                <w:t>2</w:t>
              </w:r>
            </w:hyperlink>
          </w:p>
          <w:p w14:paraId="5633AB97" w14:textId="77777777" w:rsidR="00BF2FCF" w:rsidRDefault="00BF2FCF" w:rsidP="00BF2FCF">
            <w:r w:rsidRPr="00BF2FCF">
              <w:t>  [</w:t>
            </w:r>
            <w:hyperlink r:id="rId64" w:anchor="t" w:tooltip="&lt;ORD 2023-03-02/16, art. 3, 004; En vigueur : 01-05-2023&gt;" w:history="1">
              <w:r w:rsidRPr="00BF2FCF">
                <w:rPr>
                  <w:rStyle w:val="Hyperlink"/>
                  <w:vertAlign w:val="superscript"/>
                </w:rPr>
                <w:t>2</w:t>
              </w:r>
            </w:hyperlink>
            <w:r w:rsidRPr="00BF2FCF">
              <w:t xml:space="preserve"> § 4. En cas de dépassement des normes visées au paragraphe 1er/1, le présent paragraphe est d'application.</w:t>
            </w:r>
          </w:p>
          <w:p w14:paraId="247B4D64" w14:textId="77777777" w:rsidR="00BF2FCF" w:rsidRDefault="00BF2FCF" w:rsidP="00BF2FCF">
            <w:r w:rsidRPr="00BF2FCF">
              <w:t>   Les opérateurs dont les antennes contribuent au dépassement des normes visées au paragraphe 1er/1 réduisent le champ électrique émis par leurs antennes afin que les normes visées au paragraphe 1er/1 soient respectées, le cas échéant en se concertant entre eux et avec les opérateurs broadcast.</w:t>
            </w:r>
          </w:p>
          <w:p w14:paraId="3021B568" w14:textId="77777777" w:rsidR="00BF2FCF" w:rsidRDefault="00BF2FCF" w:rsidP="00BF2FCF">
            <w:r w:rsidRPr="00BF2FCF">
              <w:t>   Les opérateurs broadcast dont les antennes contribuent au dépassement des normes visées au paragraphe 1er/1 transmettent aux opérateurs et à Bruxelles Environnement toutes les informations techniques liées aux radiations non ionisantes des antennes concernées si celles-ci sont différentes de celles transmises en application de l'article 4.</w:t>
            </w:r>
          </w:p>
          <w:p w14:paraId="61A6FC7D" w14:textId="77777777" w:rsidR="00BF2FCF" w:rsidRDefault="00BF2FCF" w:rsidP="00BF2FCF">
            <w:r w:rsidRPr="00BF2FCF">
              <w:t>   Le Gouvernement peut préciser les modalités de cette concertation ainsi que la méthode à appliquer par les opérateurs afin, le cas échéant, de réduire leur quote-part respective par rapport à la densité de puissance impliquant un dépassement des normes visées au paragraphe 1er/1. Le Gouvernement précise les modalités en cas d'accord entre les opérateurs et, en cas d'absence d'accord, les obligations qui peuvent leur être imposées.</w:t>
            </w:r>
          </w:p>
          <w:p w14:paraId="204DC979" w14:textId="77777777" w:rsidR="00BF2FCF" w:rsidRDefault="00BF2FCF" w:rsidP="00BF2FCF">
            <w:r w:rsidRPr="00BF2FCF">
              <w:t xml:space="preserve">   Par dérogation au paragraphe 1er/1, si les obligations imposées aux opérateurs en vertu de l'alinéa précédent ou toute autre mesure mise en oeuvre par les opérateurs ou les opérateurs broadcast ne permettent pas de réduire suffisamment la densité de puissance </w:t>
            </w:r>
            <w:r w:rsidRPr="00BF2FCF">
              <w:lastRenderedPageBreak/>
              <w:t>des antennes concernées afin d'assurer le respect des normes visées au paragraphe 1er/1, seuls les opérateurs impliqués dans le dépassement sont tenus de respecter ensemble et en tenant compte des informations transmises conformément à l'alinéa 3 et à l'article 4, 42,6 % et 17 % des normes visées au paragraphe 1er/1 respectivement dans les zones accessibles au public à l'intérieur et dans les zones accessibles au public à l'extérieur.</w:t>
            </w:r>
          </w:p>
          <w:p w14:paraId="4C71CE75" w14:textId="77777777" w:rsidR="00BF2FCF" w:rsidRDefault="00BF2FCF" w:rsidP="00BF2FCF">
            <w:r w:rsidRPr="00BF2FCF">
              <w:t>   Le régime d'exception visé à l'alinéa précédent ne peut à aucun moment impliquer des densités de puissance du rayonnement des radiations non ionisantes dans les zones accessibles au public à l'intérieur et dans les zones accessibles au public à l'extérieur supérieures à celles visées dans la Recommandation 1999/519/CE du Conseil du 12 juillet 1999 relative à la limitation de l'exposition du public aux champs électromagnétiques (de 0 Hz à 300 GHz) et ses évolutions futures, et ne peut concerner maximum que 0,0065 % des surfaces du sol et des enveloppes des bâtiments de la base de données UrbIS-Adm 3D. Le Gouvernement est habilité à fixer des limites inférieures. Bruxelles Environnement tient à jour une liste à destination du Gouvernement et du Comité, répertoriant les cas d'application visés à l'alinéa 5.]</w:t>
            </w:r>
            <w:hyperlink r:id="rId65" w:anchor="t" w:tooltip="&lt;ORD 2023-03-02/16, art. 3, 004; En vigueur : 01-05-2023&gt;" w:history="1">
              <w:r w:rsidRPr="00BF2FCF">
                <w:rPr>
                  <w:rStyle w:val="Hyperlink"/>
                  <w:vertAlign w:val="superscript"/>
                </w:rPr>
                <w:t>2</w:t>
              </w:r>
            </w:hyperlink>
          </w:p>
          <w:p w14:paraId="36A43CAC" w14:textId="77777777" w:rsidR="00BF2FCF" w:rsidRDefault="00BF2FCF" w:rsidP="00BF2FCF">
            <w:r w:rsidRPr="00BF2FCF">
              <w:t>  ----------</w:t>
            </w:r>
          </w:p>
          <w:p w14:paraId="1EB342BE" w14:textId="77777777" w:rsidR="00BF2FCF" w:rsidRDefault="00BF2FCF" w:rsidP="00BF2FCF">
            <w:r w:rsidRPr="00BF2FCF">
              <w:t xml:space="preserve">  (1)&lt;ORD </w:t>
            </w:r>
            <w:hyperlink r:id="rId66" w:tgtFrame="_blank" w:history="1">
              <w:r w:rsidRPr="00BF2FCF">
                <w:rPr>
                  <w:rStyle w:val="Hyperlink"/>
                </w:rPr>
                <w:t>2014-04-03/16</w:t>
              </w:r>
            </w:hyperlink>
            <w:r w:rsidRPr="00BF2FCF">
              <w:t xml:space="preserve">, art. 3, 002; En vigueur : 10-05-2014&gt; </w:t>
            </w:r>
          </w:p>
          <w:p w14:paraId="33A9049A" w14:textId="77777777" w:rsidR="00BF2FCF" w:rsidRDefault="00BF2FCF" w:rsidP="00BF2FCF">
            <w:r w:rsidRPr="00BF2FCF">
              <w:t xml:space="preserve">  (2)&lt;ORD </w:t>
            </w:r>
            <w:hyperlink r:id="rId67" w:tgtFrame="_blank" w:history="1">
              <w:r w:rsidRPr="00BF2FCF">
                <w:rPr>
                  <w:rStyle w:val="Hyperlink"/>
                </w:rPr>
                <w:t>2023-03-02/16</w:t>
              </w:r>
            </w:hyperlink>
            <w:r w:rsidRPr="00BF2FCF">
              <w:t xml:space="preserve">, art. 3, 004; En vigueur : 01-05-2023&gt; </w:t>
            </w:r>
          </w:p>
          <w:p w14:paraId="1BAB0224" w14:textId="48C7CA4F" w:rsidR="00BF2FCF" w:rsidRDefault="00BF2FCF" w:rsidP="00BF2FCF">
            <w:r w:rsidRPr="00BF2FCF">
              <w:t>  </w:t>
            </w:r>
            <w:bookmarkStart w:id="21" w:name="LNK0003"/>
            <w:bookmarkEnd w:id="21"/>
            <w:r w:rsidRPr="00BF2FCF">
              <w:t xml:space="preserve"> [</w:t>
            </w:r>
            <w:hyperlink r:id="rId68" w:anchor="t" w:tooltip="&lt;Inséré par ORD 2023-03-02/16, art. 4, 004; En vigueur : 01-05-2023&gt;" w:history="1">
              <w:r w:rsidRPr="00BF2FCF">
                <w:rPr>
                  <w:rStyle w:val="Hyperlink"/>
                  <w:vertAlign w:val="superscript"/>
                </w:rPr>
                <w:t>1</w:t>
              </w:r>
            </w:hyperlink>
            <w:r w:rsidRPr="00BF2FCF">
              <w:t xml:space="preserve"> Obligation générale des opérateurs et des opérateurs broadcast ]</w:t>
            </w:r>
            <w:hyperlink r:id="rId69" w:anchor="t" w:tooltip="&lt;Inséré par ORD 2023-03-02/16, art. 4, 004; En vigueur : 01-05-2023&gt;" w:history="1">
              <w:r w:rsidRPr="00BF2FCF">
                <w:rPr>
                  <w:rStyle w:val="Hyperlink"/>
                  <w:vertAlign w:val="superscript"/>
                </w:rPr>
                <w:t>1</w:t>
              </w:r>
            </w:hyperlink>
          </w:p>
          <w:p w14:paraId="17AD2724" w14:textId="77777777" w:rsidR="00BF2FCF" w:rsidRDefault="00BF2FCF" w:rsidP="00BF2FCF">
            <w:r w:rsidRPr="00BF2FCF">
              <w:t>  ----------</w:t>
            </w:r>
          </w:p>
          <w:p w14:paraId="20110D90" w14:textId="77777777" w:rsidR="00BF2FCF" w:rsidRDefault="00BF2FCF" w:rsidP="00BF2FCF">
            <w:r w:rsidRPr="00BF2FCF">
              <w:t xml:space="preserve">  (1)&lt;Inséré par ORD </w:t>
            </w:r>
            <w:hyperlink r:id="rId70" w:tgtFrame="_blank" w:history="1">
              <w:r w:rsidRPr="00BF2FCF">
                <w:rPr>
                  <w:rStyle w:val="Hyperlink"/>
                </w:rPr>
                <w:t>2023-03-02/16</w:t>
              </w:r>
            </w:hyperlink>
            <w:r w:rsidRPr="00BF2FCF">
              <w:t xml:space="preserve">, art. 4, 004; En vigueur : 01-05-2023&gt; </w:t>
            </w:r>
          </w:p>
          <w:p w14:paraId="4366015C" w14:textId="762261DB" w:rsidR="00BF2FCF" w:rsidRDefault="00BF2FCF" w:rsidP="00BF2FCF">
            <w:r w:rsidRPr="00BF2FCF">
              <w:t>  </w:t>
            </w:r>
            <w:bookmarkStart w:id="22" w:name="Art.3/1"/>
            <w:r w:rsidRPr="00BF2FCF">
              <w:fldChar w:fldCharType="begin"/>
            </w:r>
            <w:r w:rsidRPr="00BF2FCF">
              <w:instrText>HYPERLINK "http://www.ejustice.just.fgov.be/eli/ordonnance/2007/03/01/2007031104/justel" \l "Art.3"</w:instrText>
            </w:r>
            <w:r w:rsidRPr="00BF2FCF">
              <w:fldChar w:fldCharType="separate"/>
            </w:r>
            <w:r w:rsidRPr="00BF2FCF">
              <w:rPr>
                <w:rStyle w:val="Hyperlink"/>
              </w:rPr>
              <w:t>Art.</w:t>
            </w:r>
            <w:r w:rsidRPr="00BF2FCF">
              <w:fldChar w:fldCharType="end"/>
            </w:r>
            <w:bookmarkEnd w:id="22"/>
            <w:r w:rsidRPr="00BF2FCF">
              <w:t xml:space="preserve"> </w:t>
            </w:r>
            <w:hyperlink r:id="rId71" w:anchor="LNK0004" w:history="1">
              <w:r w:rsidRPr="00BF2FCF">
                <w:rPr>
                  <w:rStyle w:val="Hyperlink"/>
                </w:rPr>
                <w:t>3/1</w:t>
              </w:r>
            </w:hyperlink>
            <w:r w:rsidRPr="00BF2FCF">
              <w:t>. [</w:t>
            </w:r>
            <w:hyperlink r:id="rId72" w:anchor="t" w:tooltip="&lt;Inséré par ORD 2023-03-02/16, art. 4, 004; En vigueur : 01-05-2023&gt;" w:history="1">
              <w:r w:rsidRPr="00BF2FCF">
                <w:rPr>
                  <w:rStyle w:val="Hyperlink"/>
                  <w:vertAlign w:val="superscript"/>
                </w:rPr>
                <w:t>1</w:t>
              </w:r>
            </w:hyperlink>
            <w:r w:rsidRPr="00BF2FCF">
              <w:t xml:space="preserve"> Sans préjudice de l'article 3, tout opérateur et tout opérateur broadcast qui exploite une antenne sur le territoire de la Région de Bruxelles-Capitale doit être en mesure de justifier à tout moment le respect de la norme d'immission visée à l'article 3 et de prendre immédiatement toutes les mesures qui s'imposent lorsqu'il a connaissance, par quelque moyen que ce soit, que la norme d'immission visée à l'article 3 n'est pas respectée. ]</w:t>
            </w:r>
            <w:hyperlink r:id="rId73" w:anchor="t" w:tooltip="&lt;Inséré par ORD 2023-03-02/16, art. 4, 004; En vigueur : 01-05-2023&gt;" w:history="1">
              <w:r w:rsidRPr="00BF2FCF">
                <w:rPr>
                  <w:rStyle w:val="Hyperlink"/>
                  <w:vertAlign w:val="superscript"/>
                </w:rPr>
                <w:t>1</w:t>
              </w:r>
            </w:hyperlink>
          </w:p>
          <w:p w14:paraId="636A7DBF" w14:textId="77777777" w:rsidR="00BF2FCF" w:rsidRDefault="00BF2FCF" w:rsidP="00BF2FCF">
            <w:r w:rsidRPr="00BF2FCF">
              <w:t>  ----------</w:t>
            </w:r>
          </w:p>
          <w:p w14:paraId="15E6E45C" w14:textId="77777777" w:rsidR="00BF2FCF" w:rsidRDefault="00BF2FCF" w:rsidP="00BF2FCF">
            <w:r w:rsidRPr="00BF2FCF">
              <w:t xml:space="preserve">  (1)&lt;Inséré par ORD </w:t>
            </w:r>
            <w:hyperlink r:id="rId74" w:tgtFrame="_blank" w:history="1">
              <w:r w:rsidRPr="00BF2FCF">
                <w:rPr>
                  <w:rStyle w:val="Hyperlink"/>
                </w:rPr>
                <w:t>2023-03-02/16</w:t>
              </w:r>
            </w:hyperlink>
            <w:r w:rsidRPr="00BF2FCF">
              <w:t xml:space="preserve">, art. 4, 004; En vigueur : 01-05-2023&gt; </w:t>
            </w:r>
          </w:p>
          <w:p w14:paraId="09385C9A" w14:textId="77777777" w:rsidR="00BF2FCF" w:rsidRDefault="00BF2FCF" w:rsidP="00BF2FCF">
            <w:r w:rsidRPr="00BF2FCF">
              <w:t xml:space="preserve">   </w:t>
            </w:r>
          </w:p>
          <w:p w14:paraId="4650AB32" w14:textId="77777777" w:rsidR="00BF2FCF" w:rsidRDefault="00BF2FCF" w:rsidP="00BF2FCF">
            <w:r w:rsidRPr="00BF2FCF">
              <w:t>  </w:t>
            </w:r>
            <w:bookmarkStart w:id="23" w:name="LNK0004"/>
            <w:r w:rsidRPr="00BF2FCF">
              <w:fldChar w:fldCharType="begin"/>
            </w:r>
            <w:r w:rsidRPr="00BF2FCF">
              <w:instrText>HYPERLINK "http://www.ejustice.just.fgov.be/eli/ordonnance/2007/03/01/2007031104/justel" \l "LNKR0004"</w:instrText>
            </w:r>
            <w:r w:rsidRPr="00BF2FCF">
              <w:fldChar w:fldCharType="separate"/>
            </w:r>
            <w:r w:rsidRPr="00BF2FCF">
              <w:rPr>
                <w:rStyle w:val="Hyperlink"/>
              </w:rPr>
              <w:t>[-1 Obligation d'information à charge des opérateurs et des opérateurs broadcast]-1.</w:t>
            </w:r>
            <w:r w:rsidRPr="00BF2FCF">
              <w:fldChar w:fldCharType="end"/>
            </w:r>
            <w:bookmarkEnd w:id="23"/>
          </w:p>
          <w:p w14:paraId="45F61BF4" w14:textId="5245440E" w:rsidR="00BF2FCF" w:rsidRDefault="00BF2FCF" w:rsidP="00BF2FCF">
            <w:r w:rsidRPr="00BF2FCF">
              <w:t>  </w:t>
            </w:r>
            <w:bookmarkStart w:id="24" w:name="Art.4"/>
            <w:r w:rsidRPr="00BF2FCF">
              <w:fldChar w:fldCharType="begin"/>
            </w:r>
            <w:r w:rsidRPr="00BF2FCF">
              <w:instrText>HYPERLINK "http://www.ejustice.just.fgov.be/eli/ordonnance/2007/03/01/2007031104/justel" \l "Art.3/1"</w:instrText>
            </w:r>
            <w:r w:rsidRPr="00BF2FCF">
              <w:fldChar w:fldCharType="separate"/>
            </w:r>
            <w:r w:rsidRPr="00BF2FCF">
              <w:rPr>
                <w:rStyle w:val="Hyperlink"/>
              </w:rPr>
              <w:t>Art.</w:t>
            </w:r>
            <w:r w:rsidRPr="00BF2FCF">
              <w:fldChar w:fldCharType="end"/>
            </w:r>
            <w:bookmarkEnd w:id="24"/>
            <w:r w:rsidRPr="00BF2FCF">
              <w:t xml:space="preserve"> </w:t>
            </w:r>
            <w:hyperlink r:id="rId75" w:anchor="Art.4 DROIT FUTUR" w:history="1">
              <w:r w:rsidRPr="00BF2FCF">
                <w:rPr>
                  <w:rStyle w:val="Hyperlink"/>
                </w:rPr>
                <w:t>4</w:t>
              </w:r>
            </w:hyperlink>
            <w:r w:rsidRPr="00BF2FCF">
              <w:t>.[</w:t>
            </w:r>
            <w:hyperlink r:id="rId76" w:anchor="t" w:tooltip="&lt;ORD 2023-03-02/16, art. 5, 004; En vigueur : 01-05-2023&gt;" w:history="1">
              <w:r w:rsidRPr="00BF2FCF">
                <w:rPr>
                  <w:rStyle w:val="Hyperlink"/>
                  <w:vertAlign w:val="superscript"/>
                </w:rPr>
                <w:t>1</w:t>
              </w:r>
            </w:hyperlink>
            <w:r w:rsidRPr="00BF2FCF">
              <w:t xml:space="preserve"> . § 1er. Les opérateurs et les opérateurs broadcast sont tenus d'informer Bruxelles Environnement, Bruxelles Urbanisme et Patrimoine, et la commune sur le territoire de laquelle elle est implantée, de toute antenne qui émet des radiations non ionisantes dont la liste est arrêtée par le Gouvernement, quant aux caractéristiques d'exploitation de cette antenne. Ces caractéristiques sont, notamment, le lieu et la position exacte d'implantation, le diagramme de rayonnement, le type d'antenne, les fréquences d'émission, l'angle d'inclinaison des antennes, la hauteur et la dimension de l'antenne et la puissance rayonnée des radiations. Le Gouvernement peut préciser la liste de ces caractéristiques, les différencier en fonction des destinataires ou des types d'antennes ou ajouter d'autres caractéristiques ainsi que déterminer le délai de transmission de ces caractéristiques et les modalités de transmission.</w:t>
            </w:r>
          </w:p>
          <w:p w14:paraId="170754B6" w14:textId="77777777" w:rsidR="00BF2FCF" w:rsidRDefault="00BF2FCF" w:rsidP="00BF2FCF">
            <w:r w:rsidRPr="00BF2FCF">
              <w:t>   Lorsqu'une antenne se situe à moins de 200 mètres d'une limite communale, cette obligation est étendue à l'égard de la commune limitrophe concernée.</w:t>
            </w:r>
          </w:p>
          <w:p w14:paraId="13FC0405" w14:textId="77777777" w:rsidR="00BF2FCF" w:rsidRDefault="00BF2FCF" w:rsidP="00BF2FCF">
            <w:r w:rsidRPr="00BF2FCF">
              <w:t>   § 2. Les opérateurs et opérateurs broadcast doivent transmettre, à première demande, à Bruxelles Environnement toute information sollicitée, y compris, le cas échéant, un extrait de leurs bases de données de configuration réseau provenant de l'OMC (Operation and Maintenance Center). Cet extrait ou toute autre information peut concerner l'ensemble des antennes spécifiées par Bruxelles Environnement et sera fourni par voie électronique dans les 20 jours de la réception de la demande. Ces informations contiendront au minimum les puissances maximales des balises à la sortie des baies techniques, le nombre de fréquences porteuses et les tilts électriques, si ces derniers sont configurés à distance depuis l'OMC (Operation and Maintenance Center). Bruxelles Environnement peut préciser les informations contenues dans l'extrait à fournir ainsi que son format.]</w:t>
            </w:r>
            <w:hyperlink r:id="rId77" w:anchor="t" w:tooltip="&lt;ORD 2023-03-02/16, art. 5, 004; En vigueur : 01-05-2023&gt;" w:history="1">
              <w:r w:rsidRPr="00BF2FCF">
                <w:rPr>
                  <w:rStyle w:val="Hyperlink"/>
                  <w:vertAlign w:val="superscript"/>
                </w:rPr>
                <w:t>1</w:t>
              </w:r>
            </w:hyperlink>
          </w:p>
          <w:p w14:paraId="2ADFCE69" w14:textId="77777777" w:rsidR="00BF2FCF" w:rsidRDefault="00BF2FCF" w:rsidP="00BF2FCF">
            <w:r w:rsidRPr="00BF2FCF">
              <w:t>  ----------</w:t>
            </w:r>
          </w:p>
          <w:p w14:paraId="4FE529B9" w14:textId="77777777" w:rsidR="00BF2FCF" w:rsidRDefault="00BF2FCF" w:rsidP="00BF2FCF">
            <w:r w:rsidRPr="00BF2FCF">
              <w:t xml:space="preserve">  (1)&lt;ORD </w:t>
            </w:r>
            <w:hyperlink r:id="rId78" w:tgtFrame="_blank" w:history="1">
              <w:r w:rsidRPr="00BF2FCF">
                <w:rPr>
                  <w:rStyle w:val="Hyperlink"/>
                </w:rPr>
                <w:t>2023-03-02/16</w:t>
              </w:r>
            </w:hyperlink>
            <w:r w:rsidRPr="00BF2FCF">
              <w:t xml:space="preserve">, art. 5, 004; En vigueur : 01-05-2023&gt; </w:t>
            </w:r>
          </w:p>
          <w:p w14:paraId="0145E539" w14:textId="77777777" w:rsidR="00BF2FCF" w:rsidRDefault="00BF2FCF" w:rsidP="00BF2FCF">
            <w:r w:rsidRPr="00BF2FCF">
              <w:t>  </w:t>
            </w:r>
            <w:bookmarkStart w:id="25" w:name="Art.4_DROIT_FUTUR"/>
            <w:r w:rsidRPr="00BF2FCF">
              <w:fldChar w:fldCharType="begin"/>
            </w:r>
            <w:r w:rsidRPr="00BF2FCF">
              <w:instrText>HYPERLINK "http://www.ejustice.just.fgov.be/eli/ordonnance/2007/03/01/2007031104/justel" \l "Art.4"</w:instrText>
            </w:r>
            <w:r w:rsidRPr="00BF2FCF">
              <w:fldChar w:fldCharType="separate"/>
            </w:r>
            <w:r w:rsidRPr="00BF2FCF">
              <w:rPr>
                <w:rStyle w:val="Hyperlink"/>
              </w:rPr>
              <w:t>Art.</w:t>
            </w:r>
            <w:r w:rsidRPr="00BF2FCF">
              <w:fldChar w:fldCharType="end"/>
            </w:r>
            <w:bookmarkEnd w:id="25"/>
            <w:r w:rsidRPr="00BF2FCF">
              <w:t xml:space="preserve"> </w:t>
            </w:r>
            <w:hyperlink r:id="rId79" w:anchor="LNK0005" w:history="1">
              <w:r w:rsidRPr="00BF2FCF">
                <w:rPr>
                  <w:rStyle w:val="Hyperlink"/>
                </w:rPr>
                <w:t>4 DROIT FUTUR</w:t>
              </w:r>
            </w:hyperlink>
            <w:r w:rsidRPr="00BF2FCF">
              <w:t>.</w:t>
            </w:r>
          </w:p>
          <w:p w14:paraId="4130E29C" w14:textId="257E81CA" w:rsidR="00BF2FCF" w:rsidRDefault="00BF2FCF" w:rsidP="00BF2FCF">
            <w:r w:rsidRPr="00BF2FCF">
              <w:t>   [</w:t>
            </w:r>
            <w:hyperlink r:id="rId80" w:anchor="t" w:tooltip="&lt;ORD 2023-03-02/16, art. 5, 004; En vigueur : 01-05-2023&gt;" w:history="1">
              <w:r w:rsidRPr="00BF2FCF">
                <w:rPr>
                  <w:rStyle w:val="Hyperlink"/>
                  <w:vertAlign w:val="superscript"/>
                </w:rPr>
                <w:t>1</w:t>
              </w:r>
            </w:hyperlink>
            <w:r w:rsidRPr="00BF2FCF">
              <w:t xml:space="preserve"> . § 1er. Les opérateurs et les opérateurs broadcast sont tenus d'informer Bruxelles Environnement, Bruxelles Urbanisme et Patrimoine, et la commune sur le territoire de laquelle elle est implantée, de toute antenne qui émet des radiations non ionisantes dont la liste est arrêtée par le Gouvernement, quant aux caractéristiques d'exploitation de cette antenne. Ces caractéristiques sont, notamment, le lieu et la position exacte d'implantation, le diagramme de rayonnement, le type d'antenne, les fréquences d'émission, l'angle d'inclinaison des antennes, la hauteur et la dimension de l'antenne et la puissance rayonnée des radiations. Le Gouvernement peut préciser la liste de ces caractéristiques, les différencier en fonction des destinataires ou des types d'antennes ou ajouter d'autres caractéristiques ainsi que déterminer le délai de transmission de ces caractéristiques et les modalités de transmission.</w:t>
            </w:r>
          </w:p>
          <w:p w14:paraId="3ABC874C" w14:textId="77777777" w:rsidR="00BF2FCF" w:rsidRDefault="00BF2FCF" w:rsidP="00BF2FCF">
            <w:r w:rsidRPr="00BF2FCF">
              <w:t>   Lorsqu'une antenne se situe à moins de 200 mètres d'une limite communale, cette obligation est étendue à l'égard de la commune limitrophe concernée.</w:t>
            </w:r>
          </w:p>
          <w:p w14:paraId="14716105" w14:textId="77777777" w:rsidR="00BF2FCF" w:rsidRDefault="00BF2FCF" w:rsidP="00BF2FCF">
            <w:r w:rsidRPr="00BF2FCF">
              <w:t>   § 2. Les opérateurs et opérateurs broadcast doivent transmettre, à première demande, à Bruxelles Environnement toute information sollicitée, y compris, le cas échéant, un extrait de leurs bases de données de configuration réseau provenant de l'OMC (Operation and Maintenance Center). Cet extrait ou toute autre information peut concerner l'ensemble des antennes spécifiées par Bruxelles Environnement et sera fourni par voie électronique dans les 20 jours de la réception de la demande. Ces informations contiendront au minimum les puissances maximales des balises à la sortie des baies techniques, le nombre de fréquences porteuses et les tilts électriques, si ces derniers sont configurés à distance depuis l'OMC (Operation and Maintenance Center). Bruxelles Environnement peut préciser les informations contenues dans l'extrait à fournir ainsi que son format.]</w:t>
            </w:r>
            <w:hyperlink r:id="rId81" w:anchor="t" w:tooltip="&lt;ORD 2023-03-02/16, art. 5, 004; En vigueur : 01-05-2023&gt;" w:history="1">
              <w:r w:rsidRPr="00BF2FCF">
                <w:rPr>
                  <w:rStyle w:val="Hyperlink"/>
                  <w:vertAlign w:val="superscript"/>
                </w:rPr>
                <w:t>1</w:t>
              </w:r>
            </w:hyperlink>
          </w:p>
          <w:p w14:paraId="189F5AA4" w14:textId="77777777" w:rsidR="00BF2FCF" w:rsidRDefault="00BF2FCF" w:rsidP="00BF2FCF">
            <w:r w:rsidRPr="00BF2FCF">
              <w:t>   [</w:t>
            </w:r>
            <w:hyperlink r:id="rId82" w:anchor="t" w:tooltip="&lt;ORD 2023-03-02/16, art. 5,§2, 004; En vigueur :  indéterminée&gt;" w:history="1">
              <w:r w:rsidRPr="00BF2FCF">
                <w:rPr>
                  <w:rStyle w:val="Hyperlink"/>
                  <w:vertAlign w:val="superscript"/>
                </w:rPr>
                <w:t>2</w:t>
              </w:r>
            </w:hyperlink>
            <w:r w:rsidRPr="00BF2FCF">
              <w:t xml:space="preserve"> § 3. Les opérateurs dont la liste est fixée par le Gouvernement transmettent annuellement à Bruxelles Environnement un rapport relatif à l'efficacité énergétique par technologie et à la consommation énergétique des antennes et de leur réseau. Le Gouvernement détermine le contenu minimal de ce rapport ]</w:t>
            </w:r>
            <w:hyperlink r:id="rId83" w:anchor="t" w:tooltip="&lt;ORD 2023-03-02/16, art. 5,§2, 004; En vigueur :  indéterminée&gt;" w:history="1">
              <w:r w:rsidRPr="00BF2FCF">
                <w:rPr>
                  <w:rStyle w:val="Hyperlink"/>
                  <w:vertAlign w:val="superscript"/>
                </w:rPr>
                <w:t>2</w:t>
              </w:r>
            </w:hyperlink>
          </w:p>
          <w:p w14:paraId="734DC6AF" w14:textId="644A7CB7" w:rsidR="00BF2FCF" w:rsidRDefault="00BF2FCF" w:rsidP="00BF2FCF">
            <w:r w:rsidRPr="00BF2FCF">
              <w:t>----------</w:t>
            </w:r>
          </w:p>
          <w:p w14:paraId="778955C3" w14:textId="77777777" w:rsidR="00BF2FCF" w:rsidRDefault="00BF2FCF" w:rsidP="00BF2FCF">
            <w:r w:rsidRPr="00BF2FCF">
              <w:t xml:space="preserve">  (1)&lt;ORD </w:t>
            </w:r>
            <w:hyperlink r:id="rId84" w:tgtFrame="_blank" w:history="1">
              <w:r w:rsidRPr="00BF2FCF">
                <w:rPr>
                  <w:rStyle w:val="Hyperlink"/>
                </w:rPr>
                <w:t>2023-03-02/16</w:t>
              </w:r>
            </w:hyperlink>
            <w:r w:rsidRPr="00BF2FCF">
              <w:t xml:space="preserve">, art. 5, 004; En vigueur : 01-05-2023&gt; </w:t>
            </w:r>
          </w:p>
          <w:p w14:paraId="0E13AE33" w14:textId="77777777" w:rsidR="00BF2FCF" w:rsidRDefault="00BF2FCF" w:rsidP="00BF2FCF">
            <w:r w:rsidRPr="00BF2FCF">
              <w:t xml:space="preserve">  (2)&lt;ORD </w:t>
            </w:r>
            <w:hyperlink r:id="rId85" w:tgtFrame="_blank" w:history="1">
              <w:r w:rsidRPr="00BF2FCF">
                <w:rPr>
                  <w:rStyle w:val="Hyperlink"/>
                </w:rPr>
                <w:t>2023-03-02/16</w:t>
              </w:r>
            </w:hyperlink>
            <w:r w:rsidRPr="00BF2FCF">
              <w:t xml:space="preserve">, art. 5,§2, 004; En vigueur : indéterminée&gt; </w:t>
            </w:r>
          </w:p>
          <w:p w14:paraId="5D6A8E09" w14:textId="77777777" w:rsidR="00BF2FCF" w:rsidRDefault="00BF2FCF" w:rsidP="00BF2FCF">
            <w:r w:rsidRPr="00BF2FCF">
              <w:t>  </w:t>
            </w:r>
            <w:bookmarkStart w:id="26" w:name="LNK0005"/>
            <w:r w:rsidRPr="00BF2FCF">
              <w:fldChar w:fldCharType="begin"/>
            </w:r>
            <w:r w:rsidRPr="00BF2FCF">
              <w:instrText>HYPERLINK "http://www.ejustice.just.fgov.be/eli/ordonnance/2007/03/01/2007031104/justel" \l "LNKR0005"</w:instrText>
            </w:r>
            <w:r w:rsidRPr="00BF2FCF">
              <w:fldChar w:fldCharType="separate"/>
            </w:r>
            <w:r w:rsidRPr="00BF2FCF">
              <w:rPr>
                <w:rStyle w:val="Hyperlink"/>
              </w:rPr>
              <w:t>Normes d'exploitation des sources.</w:t>
            </w:r>
            <w:r w:rsidRPr="00BF2FCF">
              <w:fldChar w:fldCharType="end"/>
            </w:r>
            <w:bookmarkEnd w:id="26"/>
          </w:p>
          <w:p w14:paraId="0423CB20" w14:textId="240E8E01" w:rsidR="00BF2FCF" w:rsidRDefault="00BF2FCF" w:rsidP="00BF2FCF">
            <w:r w:rsidRPr="00BF2FCF">
              <w:t>  </w:t>
            </w:r>
            <w:bookmarkStart w:id="27" w:name="Art.5"/>
            <w:r w:rsidRPr="00BF2FCF">
              <w:fldChar w:fldCharType="begin"/>
            </w:r>
            <w:r w:rsidRPr="00BF2FCF">
              <w:instrText>HYPERLINK "http://www.ejustice.just.fgov.be/eli/ordonnance/2007/03/01/2007031104/justel" \l "Art.4 DROIT FUTUR"</w:instrText>
            </w:r>
            <w:r w:rsidRPr="00BF2FCF">
              <w:fldChar w:fldCharType="separate"/>
            </w:r>
            <w:r w:rsidRPr="00BF2FCF">
              <w:rPr>
                <w:rStyle w:val="Hyperlink"/>
              </w:rPr>
              <w:t>Art.</w:t>
            </w:r>
            <w:r w:rsidRPr="00BF2FCF">
              <w:fldChar w:fldCharType="end"/>
            </w:r>
            <w:bookmarkEnd w:id="27"/>
            <w:r w:rsidRPr="00BF2FCF">
              <w:t xml:space="preserve"> </w:t>
            </w:r>
            <w:hyperlink r:id="rId86" w:anchor="LNK0006" w:history="1">
              <w:r w:rsidRPr="00BF2FCF">
                <w:rPr>
                  <w:rStyle w:val="Hyperlink"/>
                </w:rPr>
                <w:t>5</w:t>
              </w:r>
            </w:hyperlink>
            <w:r w:rsidRPr="00BF2FCF">
              <w:t>.Le gouvernement fixe, dans le cadre de ses compétences, les conditions d'exploitation des installations susceptibles de produire, de transmettre ou de recevoir des radiations non ionisantes.</w:t>
            </w:r>
          </w:p>
          <w:p w14:paraId="2D952238" w14:textId="77777777" w:rsidR="00BF2FCF" w:rsidRDefault="00BF2FCF" w:rsidP="00BF2FCF">
            <w:r w:rsidRPr="00BF2FCF">
              <w:t>  Les conditions visées par le présent article fixent, notamment, pour chaque périmètre, le nombre et l'intensité des sources de radiations non ionisantes en tenant compte des caractéristiques du périmètre.</w:t>
            </w:r>
          </w:p>
          <w:p w14:paraId="592BAC06" w14:textId="77777777" w:rsidR="00BF2FCF" w:rsidRDefault="00BF2FCF" w:rsidP="00BF2FCF">
            <w:r w:rsidRPr="00BF2FCF">
              <w:t>  [</w:t>
            </w:r>
            <w:hyperlink r:id="rId87" w:anchor="t" w:tooltip="&lt;ORD 2023-03-02/16, art. 6, 004; En vigueur : 01-05-2023&gt;" w:history="1">
              <w:r w:rsidRPr="00BF2FCF">
                <w:rPr>
                  <w:rStyle w:val="Hyperlink"/>
                  <w:vertAlign w:val="superscript"/>
                </w:rPr>
                <w:t>1</w:t>
              </w:r>
            </w:hyperlink>
            <w:r w:rsidRPr="00BF2FCF">
              <w:t xml:space="preserve"> Le Gouvernement peut prévoir des régimes différenciés et spécifiques pour certains types d'antennes en fonction de leurs caractéristiques propres.]</w:t>
            </w:r>
            <w:hyperlink r:id="rId88" w:anchor="t" w:tooltip="&lt;ORD 2023-03-02/16, art. 6, 004; En vigueur : 01-05-2023&gt;" w:history="1">
              <w:r w:rsidRPr="00BF2FCF">
                <w:rPr>
                  <w:rStyle w:val="Hyperlink"/>
                  <w:vertAlign w:val="superscript"/>
                </w:rPr>
                <w:t>1</w:t>
              </w:r>
            </w:hyperlink>
          </w:p>
          <w:p w14:paraId="10AF8806" w14:textId="77777777" w:rsidR="00BF2FCF" w:rsidRDefault="00BF2FCF" w:rsidP="00BF2FCF">
            <w:r w:rsidRPr="00BF2FCF">
              <w:t>  ----------</w:t>
            </w:r>
          </w:p>
          <w:p w14:paraId="0039C9A0" w14:textId="77777777" w:rsidR="00BF2FCF" w:rsidRDefault="00BF2FCF" w:rsidP="00BF2FCF">
            <w:r w:rsidRPr="00BF2FCF">
              <w:t xml:space="preserve">  (1)&lt;ORD </w:t>
            </w:r>
            <w:hyperlink r:id="rId89" w:tgtFrame="_blank" w:history="1">
              <w:r w:rsidRPr="00BF2FCF">
                <w:rPr>
                  <w:rStyle w:val="Hyperlink"/>
                </w:rPr>
                <w:t>2023-03-02/16</w:t>
              </w:r>
            </w:hyperlink>
            <w:r w:rsidRPr="00BF2FCF">
              <w:t xml:space="preserve">, art. 6, 004; En vigueur : 01-05-2023&gt; </w:t>
            </w:r>
          </w:p>
          <w:p w14:paraId="34CC27EF" w14:textId="77777777" w:rsidR="00BF2FCF" w:rsidRDefault="00BF2FCF" w:rsidP="00BF2FCF">
            <w:r w:rsidRPr="00BF2FCF">
              <w:t>  </w:t>
            </w:r>
            <w:bookmarkStart w:id="28" w:name="LNK0006"/>
            <w:r w:rsidRPr="00BF2FCF">
              <w:fldChar w:fldCharType="begin"/>
            </w:r>
            <w:r w:rsidRPr="00BF2FCF">
              <w:instrText>HYPERLINK "http://www.ejustice.just.fgov.be/eli/ordonnance/2007/03/01/2007031104/justel" \l "LNKR0006"</w:instrText>
            </w:r>
            <w:r w:rsidRPr="00BF2FCF">
              <w:fldChar w:fldCharType="separate"/>
            </w:r>
            <w:r w:rsidRPr="00BF2FCF">
              <w:rPr>
                <w:rStyle w:val="Hyperlink"/>
              </w:rPr>
              <w:t>Coordination de la réglementation et de l'action.</w:t>
            </w:r>
            <w:r w:rsidRPr="00BF2FCF">
              <w:fldChar w:fldCharType="end"/>
            </w:r>
            <w:bookmarkEnd w:id="28"/>
          </w:p>
          <w:p w14:paraId="789C09A7" w14:textId="77777777" w:rsidR="00BF2FCF" w:rsidRDefault="00BF2FCF" w:rsidP="00BF2FCF">
            <w:r w:rsidRPr="00BF2FCF">
              <w:t>  </w:t>
            </w:r>
            <w:bookmarkStart w:id="29" w:name="Art.6"/>
            <w:r w:rsidRPr="00BF2FCF">
              <w:fldChar w:fldCharType="begin"/>
            </w:r>
            <w:r w:rsidRPr="00BF2FCF">
              <w:instrText>HYPERLINK "http://www.ejustice.just.fgov.be/eli/ordonnance/2007/03/01/2007031104/justel" \l "Art.5"</w:instrText>
            </w:r>
            <w:r w:rsidRPr="00BF2FCF">
              <w:fldChar w:fldCharType="separate"/>
            </w:r>
            <w:r w:rsidRPr="00BF2FCF">
              <w:rPr>
                <w:rStyle w:val="Hyperlink"/>
              </w:rPr>
              <w:t>Art.</w:t>
            </w:r>
            <w:r w:rsidRPr="00BF2FCF">
              <w:fldChar w:fldCharType="end"/>
            </w:r>
            <w:bookmarkEnd w:id="29"/>
            <w:r w:rsidRPr="00BF2FCF">
              <w:t xml:space="preserve"> </w:t>
            </w:r>
            <w:hyperlink r:id="rId90" w:anchor="LNK0007" w:history="1">
              <w:r w:rsidRPr="00BF2FCF">
                <w:rPr>
                  <w:rStyle w:val="Hyperlink"/>
                </w:rPr>
                <w:t>6</w:t>
              </w:r>
            </w:hyperlink>
            <w:r w:rsidRPr="00BF2FCF">
              <w:t>. Le ministre qui a l'Environnement dans ses compétences est chargé d'harmoniser la réglementation ainsi que toute mesure relevant du pouvoir régional et relative à la lutte contre les effets potentiellement nuisibles des radiations non ionisantes.</w:t>
            </w:r>
          </w:p>
          <w:p w14:paraId="3A916A2C" w14:textId="77777777" w:rsidR="00BF2FCF" w:rsidRDefault="00BF2FCF" w:rsidP="00BF2FCF">
            <w:r w:rsidRPr="00BF2FCF">
              <w:t>  </w:t>
            </w:r>
            <w:bookmarkStart w:id="30" w:name="LNK0007"/>
            <w:r w:rsidRPr="00BF2FCF">
              <w:fldChar w:fldCharType="begin"/>
            </w:r>
            <w:r w:rsidRPr="00BF2FCF">
              <w:instrText>HYPERLINK "http://www.ejustice.just.fgov.be/eli/ordonnance/2007/03/01/2007031104/justel" \l "LNKR0007"</w:instrText>
            </w:r>
            <w:r w:rsidRPr="00BF2FCF">
              <w:fldChar w:fldCharType="separate"/>
            </w:r>
            <w:r w:rsidRPr="00BF2FCF">
              <w:rPr>
                <w:rStyle w:val="Hyperlink"/>
              </w:rPr>
              <w:t>Recherche scientifique.</w:t>
            </w:r>
            <w:r w:rsidRPr="00BF2FCF">
              <w:fldChar w:fldCharType="end"/>
            </w:r>
            <w:bookmarkEnd w:id="30"/>
          </w:p>
          <w:p w14:paraId="08C34929" w14:textId="152B5610" w:rsidR="00BF2FCF" w:rsidRDefault="00BF2FCF" w:rsidP="00BF2FCF">
            <w:r w:rsidRPr="00BF2FCF">
              <w:t>  </w:t>
            </w:r>
            <w:bookmarkStart w:id="31" w:name="Art.7"/>
            <w:r w:rsidRPr="00BF2FCF">
              <w:fldChar w:fldCharType="begin"/>
            </w:r>
            <w:r w:rsidRPr="00BF2FCF">
              <w:instrText>HYPERLINK "http://www.ejustice.just.fgov.be/eli/ordonnance/2007/03/01/2007031104/justel" \l "Art.6"</w:instrText>
            </w:r>
            <w:r w:rsidRPr="00BF2FCF">
              <w:fldChar w:fldCharType="separate"/>
            </w:r>
            <w:r w:rsidRPr="00BF2FCF">
              <w:rPr>
                <w:rStyle w:val="Hyperlink"/>
              </w:rPr>
              <w:t>Art.</w:t>
            </w:r>
            <w:r w:rsidRPr="00BF2FCF">
              <w:fldChar w:fldCharType="end"/>
            </w:r>
            <w:bookmarkEnd w:id="31"/>
            <w:r w:rsidRPr="00BF2FCF">
              <w:t xml:space="preserve"> </w:t>
            </w:r>
            <w:hyperlink r:id="rId91" w:anchor="LNK0008" w:history="1">
              <w:r w:rsidRPr="00BF2FCF">
                <w:rPr>
                  <w:rStyle w:val="Hyperlink"/>
                </w:rPr>
                <w:t>7</w:t>
              </w:r>
            </w:hyperlink>
            <w:r w:rsidRPr="00BF2FCF">
              <w:t>. Le gouvernement définit les normes ou conditions générales minimales auxquelles doivent satisfaire les personnes, laboratoires ou organismes publics ou privés qui seront chargés</w:t>
            </w:r>
          </w:p>
          <w:p w14:paraId="43A9F243" w14:textId="77777777" w:rsidR="00BF2FCF" w:rsidRDefault="00BF2FCF" w:rsidP="00BF2FCF">
            <w:r w:rsidRPr="00BF2FCF">
              <w:t>  1° d'étudier l'influence des radiations non ionisantes sur l'environnement;</w:t>
            </w:r>
          </w:p>
          <w:p w14:paraId="7CC5FE5B" w14:textId="77777777" w:rsidR="00BF2FCF" w:rsidRDefault="00BF2FCF" w:rsidP="00BF2FCF">
            <w:r w:rsidRPr="00BF2FCF">
              <w:t>  2° de rechercher les moyens efficaces de lutte contre les éventuels nuisances ou effets nocifs provoqués par les radiations non ionisantes;</w:t>
            </w:r>
          </w:p>
          <w:p w14:paraId="3EE9F46C" w14:textId="77777777" w:rsidR="00BF2FCF" w:rsidRDefault="00BF2FCF" w:rsidP="00BF2FCF">
            <w:r w:rsidRPr="00BF2FCF">
              <w:lastRenderedPageBreak/>
              <w:t>  3° de tester ou de contrôler les appareils ou installations susceptibles d'engendrer, de transmettre ou de recevoir des radiations non ionisantes, destinés à mesurer, atténuer ou absorber ces dernières ou destinés à pallier leurs nuisances ou effets nocifs éventuels.</w:t>
            </w:r>
          </w:p>
          <w:p w14:paraId="780B139A" w14:textId="77A2E2F6" w:rsidR="00BF2FCF" w:rsidRDefault="00BF2FCF" w:rsidP="00BF2FCF">
            <w:r w:rsidRPr="00BF2FCF">
              <w:t>  </w:t>
            </w:r>
            <w:bookmarkStart w:id="32" w:name="LNK0008"/>
            <w:r w:rsidRPr="00BF2FCF">
              <w:fldChar w:fldCharType="begin"/>
            </w:r>
            <w:r w:rsidRPr="00BF2FCF">
              <w:instrText>HYPERLINK "http://www.ejustice.just.fgov.be/eli/ordonnance/2007/03/01/2007031104/justel" \l "LNKR0008"</w:instrText>
            </w:r>
            <w:r w:rsidRPr="00BF2FCF">
              <w:fldChar w:fldCharType="separate"/>
            </w:r>
            <w:r w:rsidRPr="00BF2FCF">
              <w:rPr>
                <w:rStyle w:val="Hyperlink"/>
              </w:rPr>
              <w:t>Cadastre</w:t>
            </w:r>
            <w:r w:rsidRPr="00BF2FCF">
              <w:fldChar w:fldCharType="end"/>
            </w:r>
            <w:bookmarkEnd w:id="32"/>
            <w:r w:rsidRPr="00BF2FCF">
              <w:t xml:space="preserve"> [</w:t>
            </w:r>
            <w:hyperlink r:id="rId92" w:anchor="t" w:tooltip="&lt;ORD 2014-04-03/16, art. 4, 002; En vigueur : 10-05-2014&gt;" w:history="1">
              <w:r w:rsidRPr="00BF2FCF">
                <w:rPr>
                  <w:rStyle w:val="Hyperlink"/>
                  <w:vertAlign w:val="superscript"/>
                </w:rPr>
                <w:t>1</w:t>
              </w:r>
            </w:hyperlink>
            <w:r w:rsidRPr="00BF2FCF">
              <w:t xml:space="preserve"> des émetteurs et des toits publics, et publicité]</w:t>
            </w:r>
            <w:hyperlink r:id="rId93" w:anchor="t" w:tooltip="&lt;ORD 2014-04-03/16, art. 4, 002; En vigueur : 10-05-2014&gt;" w:history="1">
              <w:r w:rsidRPr="00BF2FCF">
                <w:rPr>
                  <w:rStyle w:val="Hyperlink"/>
                  <w:vertAlign w:val="superscript"/>
                </w:rPr>
                <w:t>1</w:t>
              </w:r>
            </w:hyperlink>
          </w:p>
          <w:p w14:paraId="6D7CCB83" w14:textId="77777777" w:rsidR="00BF2FCF" w:rsidRDefault="00BF2FCF" w:rsidP="00BF2FCF">
            <w:r w:rsidRPr="00BF2FCF">
              <w:t>  ----------</w:t>
            </w:r>
          </w:p>
          <w:p w14:paraId="6FB238F8" w14:textId="77777777" w:rsidR="00BF2FCF" w:rsidRDefault="00BF2FCF" w:rsidP="00BF2FCF">
            <w:r w:rsidRPr="00BF2FCF">
              <w:t xml:space="preserve">  (1)&lt;ORD </w:t>
            </w:r>
            <w:hyperlink r:id="rId94" w:tgtFrame="_blank" w:history="1">
              <w:r w:rsidRPr="00BF2FCF">
                <w:rPr>
                  <w:rStyle w:val="Hyperlink"/>
                </w:rPr>
                <w:t>2014-04-03/16</w:t>
              </w:r>
            </w:hyperlink>
            <w:r w:rsidRPr="00BF2FCF">
              <w:t xml:space="preserve">, art. 4, 002; En vigueur : 10-05-2014&gt; </w:t>
            </w:r>
          </w:p>
          <w:p w14:paraId="74E5D756" w14:textId="3052B338" w:rsidR="00BF2FCF" w:rsidRDefault="00BF2FCF" w:rsidP="00BF2FCF">
            <w:r w:rsidRPr="00BF2FCF">
              <w:t>  </w:t>
            </w:r>
            <w:bookmarkStart w:id="33" w:name="Art.8"/>
            <w:r w:rsidRPr="00BF2FCF">
              <w:fldChar w:fldCharType="begin"/>
            </w:r>
            <w:r w:rsidRPr="00BF2FCF">
              <w:instrText>HYPERLINK "http://www.ejustice.just.fgov.be/eli/ordonnance/2007/03/01/2007031104/justel" \l "Art.7"</w:instrText>
            </w:r>
            <w:r w:rsidRPr="00BF2FCF">
              <w:fldChar w:fldCharType="separate"/>
            </w:r>
            <w:r w:rsidRPr="00BF2FCF">
              <w:rPr>
                <w:rStyle w:val="Hyperlink"/>
              </w:rPr>
              <w:t>Art.</w:t>
            </w:r>
            <w:r w:rsidRPr="00BF2FCF">
              <w:fldChar w:fldCharType="end"/>
            </w:r>
            <w:bookmarkEnd w:id="33"/>
            <w:r w:rsidRPr="00BF2FCF">
              <w:t xml:space="preserve"> </w:t>
            </w:r>
            <w:hyperlink r:id="rId95" w:anchor="LNK0009" w:history="1">
              <w:r w:rsidRPr="00BF2FCF">
                <w:rPr>
                  <w:rStyle w:val="Hyperlink"/>
                </w:rPr>
                <w:t>8</w:t>
              </w:r>
            </w:hyperlink>
            <w:r w:rsidRPr="00BF2FCF">
              <w:t>.[</w:t>
            </w:r>
            <w:hyperlink r:id="rId96" w:anchor="t" w:tooltip="&lt;ORD 2014-04-03/16, art. 4, 002; En vigueur : 10-05-2014&gt;" w:history="1">
              <w:r w:rsidRPr="00BF2FCF">
                <w:rPr>
                  <w:rStyle w:val="Hyperlink"/>
                  <w:vertAlign w:val="superscript"/>
                </w:rPr>
                <w:t>1</w:t>
              </w:r>
            </w:hyperlink>
            <w:r w:rsidRPr="00BF2FCF">
              <w:t xml:space="preserve"> § 1er.]</w:t>
            </w:r>
            <w:hyperlink r:id="rId97" w:anchor="t" w:tooltip="&lt;ORD 2014-04-03/16, art. 4, 002; En vigueur : 10-05-2014&gt;" w:history="1">
              <w:r w:rsidRPr="00BF2FCF">
                <w:rPr>
                  <w:rStyle w:val="Hyperlink"/>
                  <w:vertAlign w:val="superscript"/>
                </w:rPr>
                <w:t>1</w:t>
              </w:r>
            </w:hyperlink>
            <w:r w:rsidRPr="00BF2FCF">
              <w:t xml:space="preserve"> [</w:t>
            </w:r>
            <w:hyperlink r:id="rId98" w:anchor="t" w:tooltip="&lt;ORD 2023-03-02/16, art. 7, 004; En vigueur : 01-05-2023&gt;" w:history="1">
              <w:r w:rsidRPr="00BF2FCF">
                <w:rPr>
                  <w:rStyle w:val="Hyperlink"/>
                  <w:vertAlign w:val="superscript"/>
                </w:rPr>
                <w:t>2</w:t>
              </w:r>
            </w:hyperlink>
            <w:r w:rsidRPr="00BF2FCF">
              <w:t xml:space="preserve"> § 1er. Le Gouvernement est chargé de mettre à jour et de rendre public un cadastre des antennes dont la liste est arrêtée par le Gouvernement. Ce cadastre reprend les données techniques de chacune des antennes notamment la localisation précise de l'antenne, son type, ses dimensions, son orientation, sa puissance d'émission et les autres données techniques qui permettent de déterminer la densité de puissance dans les zones accessibles au public. Le Gouvernement peut préciser les données techniques et ajouter d'autres caractéristiques.</w:t>
            </w:r>
          </w:p>
          <w:p w14:paraId="2D84C06F" w14:textId="77777777" w:rsidR="00BF2FCF" w:rsidRDefault="00BF2FCF" w:rsidP="00BF2FCF">
            <w:r w:rsidRPr="00BF2FCF">
              <w:t>   Ce cadastre des antennes est publié sur le site internet de Bruxelles Environnement pour permettre à tout citoyen d'introduire à tout moment auprès de Bruxelles Environnement une réclamation concernant le respect de la norme d'immission visée à l'article 3 et/ou le respect des conditions d'exploitation des antennes concernées. Sans préjudice des sanctions applicables et des autres mesures prévues dans la présente ordonnance, s'il estime cette réclamation fondée, Bruxelles Environnement prend les mesures pour assurer le respect des dispositions de la présente ordonnance.]</w:t>
            </w:r>
            <w:hyperlink r:id="rId99" w:anchor="t" w:tooltip="&lt;ORD 2023-03-02/16, art. 7, 004; En vigueur : 01-05-2023&gt;" w:history="1">
              <w:r w:rsidRPr="00BF2FCF">
                <w:rPr>
                  <w:rStyle w:val="Hyperlink"/>
                  <w:vertAlign w:val="superscript"/>
                </w:rPr>
                <w:t>2</w:t>
              </w:r>
            </w:hyperlink>
            <w:r w:rsidRPr="00BF2FCF">
              <w:t>.]</w:t>
            </w:r>
            <w:hyperlink r:id="rId100" w:anchor="t" w:tooltip="&lt;ORD 2014-04-03/16, art. 4, 002; En vigueur : 10-05-2014&gt;" w:history="1">
              <w:r w:rsidRPr="00BF2FCF">
                <w:rPr>
                  <w:rStyle w:val="Hyperlink"/>
                  <w:vertAlign w:val="superscript"/>
                </w:rPr>
                <w:t>1</w:t>
              </w:r>
            </w:hyperlink>
          </w:p>
          <w:p w14:paraId="528B1BAE" w14:textId="77777777" w:rsidR="00BF2FCF" w:rsidRDefault="00BF2FCF" w:rsidP="00BF2FCF">
            <w:r w:rsidRPr="00BF2FCF">
              <w:t>  [</w:t>
            </w:r>
            <w:hyperlink r:id="rId101" w:anchor="t" w:tooltip="&lt;ORD 2014-04-03/16, art. 4, 002; En vigueur : 10-05-2014&gt;" w:history="1">
              <w:r w:rsidRPr="00BF2FCF">
                <w:rPr>
                  <w:rStyle w:val="Hyperlink"/>
                  <w:vertAlign w:val="superscript"/>
                </w:rPr>
                <w:t>1</w:t>
              </w:r>
            </w:hyperlink>
            <w:r w:rsidRPr="00BF2FCF">
              <w:t xml:space="preserve"> § 2. [</w:t>
            </w:r>
            <w:hyperlink r:id="rId102" w:anchor="t" w:tooltip="&lt;ORD 2023-03-02/16, art. 7, 004; En vigueur : 01-05-2023&gt;" w:history="1">
              <w:r w:rsidRPr="00BF2FCF">
                <w:rPr>
                  <w:rStyle w:val="Hyperlink"/>
                  <w:vertAlign w:val="superscript"/>
                </w:rPr>
                <w:t>2</w:t>
              </w:r>
            </w:hyperlink>
            <w:r w:rsidRPr="00BF2FCF">
              <w:t xml:space="preserve"> Le Gouvernement met en place un cadastre des toits de bâtiments occupés par des pouvoirs publics et qui pourraient accueillir des antennes. Ce cadastre est mis à jour régulièrement]</w:t>
            </w:r>
            <w:hyperlink r:id="rId103" w:anchor="t" w:tooltip="&lt;ORD 2023-03-02/16, art. 7, 004; En vigueur : 01-05-2023&gt;" w:history="1">
              <w:r w:rsidRPr="00BF2FCF">
                <w:rPr>
                  <w:rStyle w:val="Hyperlink"/>
                  <w:vertAlign w:val="superscript"/>
                </w:rPr>
                <w:t>2</w:t>
              </w:r>
            </w:hyperlink>
            <w:r w:rsidRPr="00BF2FCF">
              <w:t>.</w:t>
            </w:r>
          </w:p>
          <w:p w14:paraId="69C6CB04" w14:textId="77777777" w:rsidR="00BF2FCF" w:rsidRDefault="00BF2FCF" w:rsidP="00BF2FCF">
            <w:r w:rsidRPr="00BF2FCF">
              <w:t>   Afin de réaliser les objectifs poursuivis par la présente ordonnance, le Gouvernement peut imposer aux organismes administratifs autonomes, au sens de l'article 85 de l'ordonnance organique du 23 février 2006 portant les dispositions applicables au budget, à la comptabilité et au contrôle, de permettre le placement de telles installations sur le toit de ces bâtiments.]</w:t>
            </w:r>
            <w:hyperlink r:id="rId104" w:anchor="t" w:tooltip="&lt;ORD 2014-04-03/16, art. 4, 002; En vigueur : 10-05-2014&gt;" w:history="1">
              <w:r w:rsidRPr="00BF2FCF">
                <w:rPr>
                  <w:rStyle w:val="Hyperlink"/>
                  <w:vertAlign w:val="superscript"/>
                </w:rPr>
                <w:t>1</w:t>
              </w:r>
            </w:hyperlink>
          </w:p>
          <w:p w14:paraId="396D9A74" w14:textId="77777777" w:rsidR="00BF2FCF" w:rsidRDefault="00BF2FCF" w:rsidP="00BF2FCF">
            <w:r w:rsidRPr="00BF2FCF">
              <w:t>  ----------</w:t>
            </w:r>
          </w:p>
          <w:p w14:paraId="5A482100" w14:textId="77777777" w:rsidR="00BF2FCF" w:rsidRDefault="00BF2FCF" w:rsidP="00BF2FCF">
            <w:r w:rsidRPr="00BF2FCF">
              <w:t xml:space="preserve">  (1)&lt;ORD </w:t>
            </w:r>
            <w:hyperlink r:id="rId105" w:tgtFrame="_blank" w:history="1">
              <w:r w:rsidRPr="00BF2FCF">
                <w:rPr>
                  <w:rStyle w:val="Hyperlink"/>
                </w:rPr>
                <w:t>2014-04-03/16</w:t>
              </w:r>
            </w:hyperlink>
            <w:r w:rsidRPr="00BF2FCF">
              <w:t xml:space="preserve">, art. 4, 002; En vigueur : 10-05-2014&gt; </w:t>
            </w:r>
          </w:p>
          <w:p w14:paraId="781C25AB" w14:textId="77777777" w:rsidR="00BF2FCF" w:rsidRDefault="00BF2FCF" w:rsidP="00BF2FCF">
            <w:r w:rsidRPr="00BF2FCF">
              <w:t xml:space="preserve">  (2)&lt;ORD </w:t>
            </w:r>
            <w:hyperlink r:id="rId106" w:tgtFrame="_blank" w:history="1">
              <w:r w:rsidRPr="00BF2FCF">
                <w:rPr>
                  <w:rStyle w:val="Hyperlink"/>
                </w:rPr>
                <w:t>2023-03-02/16</w:t>
              </w:r>
            </w:hyperlink>
            <w:r w:rsidRPr="00BF2FCF">
              <w:t xml:space="preserve">, art. 7, 004; En vigueur : 01-05-2023&gt; </w:t>
            </w:r>
          </w:p>
          <w:p w14:paraId="65F1FBF6" w14:textId="77777777" w:rsidR="00BF2FCF" w:rsidRDefault="00BF2FCF" w:rsidP="00BF2FCF">
            <w:r w:rsidRPr="00BF2FCF">
              <w:t>  </w:t>
            </w:r>
            <w:bookmarkStart w:id="34" w:name="LNK0009"/>
            <w:r w:rsidRPr="00BF2FCF">
              <w:fldChar w:fldCharType="begin"/>
            </w:r>
            <w:r w:rsidRPr="00BF2FCF">
              <w:instrText>HYPERLINK "http://www.ejustice.just.fgov.be/eli/ordonnance/2007/03/01/2007031104/justel" \l "LNKR0009"</w:instrText>
            </w:r>
            <w:r w:rsidRPr="00BF2FCF">
              <w:fldChar w:fldCharType="separate"/>
            </w:r>
            <w:r w:rsidRPr="00BF2FCF">
              <w:rPr>
                <w:rStyle w:val="Hyperlink"/>
              </w:rPr>
              <w:t>[-1 Obligations des opérateurs en matière d'information aux consommateurs et de gestion des déchets ]-1</w:t>
            </w:r>
            <w:r w:rsidRPr="00BF2FCF">
              <w:fldChar w:fldCharType="end"/>
            </w:r>
            <w:bookmarkEnd w:id="34"/>
            <w:r w:rsidRPr="00BF2FCF">
              <w:t xml:space="preserve"> </w:t>
            </w:r>
          </w:p>
          <w:p w14:paraId="45FD5CF5" w14:textId="6ADE1C56" w:rsidR="00BF2FCF" w:rsidRPr="00BF2FCF" w:rsidRDefault="00BF2FCF" w:rsidP="00BF2FCF">
            <w:pPr>
              <w:spacing w:after="60"/>
            </w:pPr>
            <w:r w:rsidRPr="00BF2FCF">
              <w:t>  </w:t>
            </w:r>
            <w:bookmarkStart w:id="35" w:name="Art.8/1_DROIT_FUTUR"/>
            <w:r w:rsidRPr="00BF2FCF">
              <w:fldChar w:fldCharType="begin"/>
            </w:r>
            <w:r w:rsidRPr="00BF2FCF">
              <w:instrText>HYPERLINK "http://www.ejustice.just.fgov.be/eli/ordonnance/2007/03/01/2007031104/justel" \l "Art.8"</w:instrText>
            </w:r>
            <w:r w:rsidRPr="00BF2FCF">
              <w:fldChar w:fldCharType="separate"/>
            </w:r>
            <w:r w:rsidRPr="00BF2FCF">
              <w:rPr>
                <w:rStyle w:val="Hyperlink"/>
              </w:rPr>
              <w:t>Art.</w:t>
            </w:r>
            <w:r w:rsidRPr="00BF2FCF">
              <w:fldChar w:fldCharType="end"/>
            </w:r>
            <w:bookmarkEnd w:id="35"/>
            <w:r w:rsidRPr="00BF2FCF">
              <w:t xml:space="preserve"> </w:t>
            </w:r>
            <w:hyperlink r:id="rId107" w:anchor="Art.8/2 DROIT FUTUR" w:history="1">
              <w:r w:rsidRPr="00BF2FCF">
                <w:rPr>
                  <w:rStyle w:val="Hyperlink"/>
                </w:rPr>
                <w:t>8/1 DROIT FUTUR</w:t>
              </w:r>
            </w:hyperlink>
            <w:r w:rsidRPr="00BF2FCF">
              <w:t>.</w:t>
            </w:r>
          </w:p>
          <w:p w14:paraId="5EC77F71" w14:textId="77777777" w:rsidR="00BF2FCF" w:rsidRDefault="00BF2FCF" w:rsidP="00BF2FCF">
            <w:r w:rsidRPr="00BF2FCF">
              <w:t>[</w:t>
            </w:r>
            <w:hyperlink r:id="rId108" w:anchor="t" w:tooltip="&lt;Inséré par ORD 2023-03-02/16, art. 8, 004; En vigueur :  indéterminée&gt;" w:history="1">
              <w:r w:rsidRPr="00BF2FCF">
                <w:rPr>
                  <w:rStyle w:val="Hyperlink"/>
                  <w:vertAlign w:val="superscript"/>
                </w:rPr>
                <w:t>1</w:t>
              </w:r>
            </w:hyperlink>
            <w:r w:rsidRPr="00BF2FCF">
              <w:t xml:space="preserve"> Les opérateurs dont la liste est fixée par le Gouvernement sont tenus de mettre en place et de soutenir des campagnes d'information afin de sensibiliser à la prévention des déchets issus de leurs activités, notamment compte tenu de l'évolution technologique et du renouvellement des appareils connectés.</w:t>
            </w:r>
          </w:p>
          <w:p w14:paraId="57CB2AB8" w14:textId="77777777" w:rsidR="00BF2FCF" w:rsidRDefault="00BF2FCF" w:rsidP="00BF2FCF">
            <w:r w:rsidRPr="00BF2FCF">
              <w:t>   Ces campagnes d'information informent le public notamment de l'utilisation écologiquement rationnelle des appareils, de l'intérêt du réemploi et de la préparation en vue du réemploi des appareils connectés et, en dernier ressort, des systèmes de collecte et de gestion des déchets.</w:t>
            </w:r>
          </w:p>
          <w:p w14:paraId="2068A31F" w14:textId="77777777" w:rsidR="00BF2FCF" w:rsidRDefault="00BF2FCF" w:rsidP="00BF2FCF">
            <w:r w:rsidRPr="00BF2FCF">
              <w:t>   Le Gouvernement peut préciser le contenu, la fréquence et les modalités des campagnes d'information à mettre en oeuvre, ainsi que leurs publics cibles en fonction des objectifs recherchés. ]</w:t>
            </w:r>
            <w:hyperlink r:id="rId109" w:anchor="t" w:tooltip="&lt;Inséré par ORD 2023-03-02/16, art. 8, 004; En vigueur :  indéterminée&gt;" w:history="1">
              <w:r w:rsidRPr="00BF2FCF">
                <w:rPr>
                  <w:rStyle w:val="Hyperlink"/>
                  <w:vertAlign w:val="superscript"/>
                </w:rPr>
                <w:t>1</w:t>
              </w:r>
            </w:hyperlink>
          </w:p>
          <w:p w14:paraId="3B004A62" w14:textId="3464F71B" w:rsidR="00BF2FCF" w:rsidRDefault="00BF2FCF" w:rsidP="00BF2FCF">
            <w:r w:rsidRPr="00BF2FCF">
              <w:t>----------</w:t>
            </w:r>
          </w:p>
          <w:p w14:paraId="56D72BAE" w14:textId="77777777" w:rsidR="00BF2FCF" w:rsidRDefault="00BF2FCF" w:rsidP="00BF2FCF">
            <w:r w:rsidRPr="00BF2FCF">
              <w:t xml:space="preserve">  (1)&lt;Inséré par ORD </w:t>
            </w:r>
            <w:hyperlink r:id="rId110" w:tgtFrame="_blank" w:history="1">
              <w:r w:rsidRPr="00BF2FCF">
                <w:rPr>
                  <w:rStyle w:val="Hyperlink"/>
                </w:rPr>
                <w:t>2023-03-02/16</w:t>
              </w:r>
            </w:hyperlink>
            <w:r w:rsidRPr="00BF2FCF">
              <w:t xml:space="preserve">, art. 8, 004; En vigueur : indéterminée&gt; </w:t>
            </w:r>
          </w:p>
          <w:p w14:paraId="7DDD6B53" w14:textId="0F5BFBCA" w:rsidR="00BF2FCF" w:rsidRPr="00BF2FCF" w:rsidRDefault="00BF2FCF" w:rsidP="00BF2FCF">
            <w:pPr>
              <w:spacing w:after="60"/>
            </w:pPr>
            <w:r w:rsidRPr="00BF2FCF">
              <w:t>  </w:t>
            </w:r>
            <w:bookmarkStart w:id="36" w:name="Art.8/2_DROIT_FUTUR"/>
            <w:r w:rsidRPr="00BF2FCF">
              <w:fldChar w:fldCharType="begin"/>
            </w:r>
            <w:r w:rsidRPr="00BF2FCF">
              <w:instrText>HYPERLINK "http://www.ejustice.just.fgov.be/eli/ordonnance/2007/03/01/2007031104/justel" \l "Art.8/1 DROIT FUTUR"</w:instrText>
            </w:r>
            <w:r w:rsidRPr="00BF2FCF">
              <w:fldChar w:fldCharType="separate"/>
            </w:r>
            <w:r w:rsidRPr="00BF2FCF">
              <w:rPr>
                <w:rStyle w:val="Hyperlink"/>
              </w:rPr>
              <w:t>Art.</w:t>
            </w:r>
            <w:r w:rsidRPr="00BF2FCF">
              <w:fldChar w:fldCharType="end"/>
            </w:r>
            <w:bookmarkEnd w:id="36"/>
            <w:r w:rsidRPr="00BF2FCF">
              <w:t xml:space="preserve"> </w:t>
            </w:r>
            <w:hyperlink r:id="rId111" w:anchor="Art.8/3 DROIT FUTUR" w:history="1">
              <w:r w:rsidRPr="00BF2FCF">
                <w:rPr>
                  <w:rStyle w:val="Hyperlink"/>
                </w:rPr>
                <w:t>8/2 DROIT FUTUR</w:t>
              </w:r>
            </w:hyperlink>
            <w:r w:rsidRPr="00BF2FCF">
              <w:t>.</w:t>
            </w:r>
          </w:p>
          <w:p w14:paraId="5782E39A" w14:textId="77777777" w:rsidR="00BF2FCF" w:rsidRDefault="00BF2FCF" w:rsidP="00BF2FCF">
            <w:r w:rsidRPr="00BF2FCF">
              <w:t>[</w:t>
            </w:r>
            <w:hyperlink r:id="rId112" w:anchor="t" w:tooltip="&lt;Inséré par ORD 2023-03-02/16, art. 8, 004; En vigueur :  indéterminée&gt;" w:history="1">
              <w:r w:rsidRPr="00BF2FCF">
                <w:rPr>
                  <w:rStyle w:val="Hyperlink"/>
                  <w:vertAlign w:val="superscript"/>
                </w:rPr>
                <w:t>1</w:t>
              </w:r>
            </w:hyperlink>
            <w:r w:rsidRPr="00BF2FCF">
              <w:t xml:space="preserve"> Les opérateurs dont la liste est fixée par le Gouvernement sont tenus d'établir des statistiques sur les appareils qu'ils mettent sur le marché et qui sont collectés en tant que déchets ou qui font l'objet de réemploi, aux sens des dispositions de l'ordonnance du 14 juin 2012 relative aux déchets. ]</w:t>
            </w:r>
            <w:hyperlink r:id="rId113" w:anchor="t" w:tooltip="&lt;Inséré par ORD 2023-03-02/16, art. 8, 004; En vigueur :  indéterminée&gt;" w:history="1">
              <w:r w:rsidRPr="00BF2FCF">
                <w:rPr>
                  <w:rStyle w:val="Hyperlink"/>
                  <w:vertAlign w:val="superscript"/>
                </w:rPr>
                <w:t>1</w:t>
              </w:r>
            </w:hyperlink>
          </w:p>
          <w:p w14:paraId="2A576B72" w14:textId="6946ADB5" w:rsidR="00BF2FCF" w:rsidRDefault="00BF2FCF" w:rsidP="00BF2FCF">
            <w:r w:rsidRPr="00BF2FCF">
              <w:t>----------</w:t>
            </w:r>
          </w:p>
          <w:p w14:paraId="00DE0367" w14:textId="77777777" w:rsidR="00BF2FCF" w:rsidRDefault="00BF2FCF" w:rsidP="00BF2FCF">
            <w:r w:rsidRPr="00BF2FCF">
              <w:t xml:space="preserve">  (1)&lt;Inséré par ORD </w:t>
            </w:r>
            <w:hyperlink r:id="rId114" w:tgtFrame="_blank" w:history="1">
              <w:r w:rsidRPr="00BF2FCF">
                <w:rPr>
                  <w:rStyle w:val="Hyperlink"/>
                </w:rPr>
                <w:t>2023-03-02/16</w:t>
              </w:r>
            </w:hyperlink>
            <w:r w:rsidRPr="00BF2FCF">
              <w:t xml:space="preserve">, art. 8, 004; En vigueur : indéterminée&gt; </w:t>
            </w:r>
          </w:p>
          <w:p w14:paraId="59F2A641" w14:textId="53626588" w:rsidR="00BF2FCF" w:rsidRPr="00BF2FCF" w:rsidRDefault="00BF2FCF" w:rsidP="00BF2FCF">
            <w:pPr>
              <w:spacing w:after="60"/>
            </w:pPr>
            <w:r w:rsidRPr="00BF2FCF">
              <w:t>  </w:t>
            </w:r>
            <w:bookmarkStart w:id="37" w:name="Art.8/3_DROIT_FUTUR"/>
            <w:r w:rsidRPr="00BF2FCF">
              <w:fldChar w:fldCharType="begin"/>
            </w:r>
            <w:r w:rsidRPr="00BF2FCF">
              <w:instrText>HYPERLINK "http://www.ejustice.just.fgov.be/eli/ordonnance/2007/03/01/2007031104/justel" \l "Art.8/2 DROIT FUTUR"</w:instrText>
            </w:r>
            <w:r w:rsidRPr="00BF2FCF">
              <w:fldChar w:fldCharType="separate"/>
            </w:r>
            <w:r w:rsidRPr="00BF2FCF">
              <w:rPr>
                <w:rStyle w:val="Hyperlink"/>
              </w:rPr>
              <w:t>Art.</w:t>
            </w:r>
            <w:r w:rsidRPr="00BF2FCF">
              <w:fldChar w:fldCharType="end"/>
            </w:r>
            <w:bookmarkEnd w:id="37"/>
            <w:r w:rsidRPr="00BF2FCF">
              <w:t xml:space="preserve"> </w:t>
            </w:r>
            <w:hyperlink r:id="rId115" w:anchor="LNK0010" w:history="1">
              <w:r w:rsidRPr="00BF2FCF">
                <w:rPr>
                  <w:rStyle w:val="Hyperlink"/>
                </w:rPr>
                <w:t>8/3 DROIT FUTUR</w:t>
              </w:r>
            </w:hyperlink>
            <w:r w:rsidRPr="00BF2FCF">
              <w:t>.</w:t>
            </w:r>
          </w:p>
          <w:p w14:paraId="6BA2BA00" w14:textId="77777777" w:rsidR="00BF2FCF" w:rsidRDefault="00BF2FCF" w:rsidP="00BF2FCF">
            <w:r w:rsidRPr="00BF2FCF">
              <w:t>[</w:t>
            </w:r>
            <w:hyperlink r:id="rId116" w:anchor="t" w:tooltip="&lt;Inséré par ORD 2023-03-02/16, art. 8, 004; En vigueur :  indéterminée&gt;" w:history="1">
              <w:r w:rsidRPr="00BF2FCF">
                <w:rPr>
                  <w:rStyle w:val="Hyperlink"/>
                  <w:vertAlign w:val="superscript"/>
                </w:rPr>
                <w:t>1</w:t>
              </w:r>
            </w:hyperlink>
            <w:r w:rsidRPr="00BF2FCF">
              <w:t xml:space="preserve"> Au plus tard le 1er avril de chaque année, les opérateurs, séparément ou collectivement, transmettent à Bruxelles Environnement un rapport annuel relatif à l'année précédente </w:t>
            </w:r>
            <w:r w:rsidRPr="00BF2FCF">
              <w:t>(période du 1er janvier au 31 décembre) détaillant notamment les actions mises en oeuvre, les montants dépensés et les impacts constatés par rapport aux mesures mises en oeuvre dans le cadre de l'article 8/1, ainsi qu'un rapport sur les données statistiques visées à l'article 8/2.</w:t>
            </w:r>
          </w:p>
          <w:p w14:paraId="747C5D8D" w14:textId="77777777" w:rsidR="00BF2FCF" w:rsidRDefault="00BF2FCF" w:rsidP="00BF2FCF">
            <w:r w:rsidRPr="00BF2FCF">
              <w:t>   Le Gouvernement peut préciser le contenu du rapport annuel visé à l'alinéa précédent. ]</w:t>
            </w:r>
            <w:hyperlink r:id="rId117" w:anchor="t" w:tooltip="&lt;Inséré par ORD 2023-03-02/16, art. 8, 004; En vigueur :  indéterminée&gt;" w:history="1">
              <w:r w:rsidRPr="00BF2FCF">
                <w:rPr>
                  <w:rStyle w:val="Hyperlink"/>
                  <w:vertAlign w:val="superscript"/>
                </w:rPr>
                <w:t>1</w:t>
              </w:r>
            </w:hyperlink>
          </w:p>
          <w:p w14:paraId="0A85BF42" w14:textId="60353698" w:rsidR="00BF2FCF" w:rsidRDefault="00BF2FCF" w:rsidP="00BF2FCF">
            <w:r w:rsidRPr="00BF2FCF">
              <w:t>----------</w:t>
            </w:r>
          </w:p>
          <w:p w14:paraId="72904520" w14:textId="77777777" w:rsidR="00BF2FCF" w:rsidRDefault="00BF2FCF" w:rsidP="00BF2FCF">
            <w:r w:rsidRPr="00BF2FCF">
              <w:t xml:space="preserve">  (1)&lt;Inséré par ORD </w:t>
            </w:r>
            <w:hyperlink r:id="rId118" w:tgtFrame="_blank" w:history="1">
              <w:r w:rsidRPr="00BF2FCF">
                <w:rPr>
                  <w:rStyle w:val="Hyperlink"/>
                </w:rPr>
                <w:t>2023-03-02/16</w:t>
              </w:r>
            </w:hyperlink>
            <w:r w:rsidRPr="00BF2FCF">
              <w:t xml:space="preserve">, art. 8, 004; En vigueur : indéterminée&gt; </w:t>
            </w:r>
          </w:p>
          <w:p w14:paraId="04AC7FE7" w14:textId="720CDD3C" w:rsidR="00BF2FCF" w:rsidRDefault="00BF2FCF" w:rsidP="00BF2FCF">
            <w:r w:rsidRPr="00BF2FCF">
              <w:t>  </w:t>
            </w:r>
            <w:bookmarkStart w:id="38" w:name="LNK0010"/>
            <w:r w:rsidRPr="00BF2FCF">
              <w:fldChar w:fldCharType="begin"/>
            </w:r>
            <w:r w:rsidRPr="00BF2FCF">
              <w:instrText>HYPERLINK "http://www.ejustice.just.fgov.be/eli/ordonnance/2007/03/01/2007031104/justel" \l "LNKR0010"</w:instrText>
            </w:r>
            <w:r w:rsidRPr="00BF2FCF">
              <w:fldChar w:fldCharType="separate"/>
            </w:r>
            <w:r w:rsidRPr="00BF2FCF">
              <w:rPr>
                <w:rStyle w:val="Hyperlink"/>
              </w:rPr>
              <w:t>[-1 Infractions]-1</w:t>
            </w:r>
            <w:r w:rsidRPr="00BF2FCF">
              <w:fldChar w:fldCharType="end"/>
            </w:r>
            <w:bookmarkEnd w:id="38"/>
          </w:p>
          <w:p w14:paraId="01ACB46D" w14:textId="77777777" w:rsidR="00BF2FCF" w:rsidRDefault="00BF2FCF" w:rsidP="00BF2FCF">
            <w:r w:rsidRPr="00BF2FCF">
              <w:t xml:space="preserve">  (2)&lt;ORD </w:t>
            </w:r>
            <w:hyperlink r:id="rId119" w:tgtFrame="_blank" w:history="1">
              <w:r w:rsidRPr="00BF2FCF">
                <w:rPr>
                  <w:rStyle w:val="Hyperlink"/>
                </w:rPr>
                <w:t>2023-03-02/16</w:t>
              </w:r>
            </w:hyperlink>
            <w:r w:rsidRPr="00BF2FCF">
              <w:t xml:space="preserve">, art. 9, 004; En vigueur : 01-05-2023&gt; </w:t>
            </w:r>
          </w:p>
          <w:p w14:paraId="1FF045D0" w14:textId="23B8C00F" w:rsidR="00BF2FCF" w:rsidRDefault="00BF2FCF" w:rsidP="00BF2FCF">
            <w:r w:rsidRPr="00BF2FCF">
              <w:t>  </w:t>
            </w:r>
            <w:bookmarkStart w:id="39" w:name="Art.9"/>
            <w:r w:rsidRPr="00BF2FCF">
              <w:fldChar w:fldCharType="begin"/>
            </w:r>
            <w:r w:rsidRPr="00BF2FCF">
              <w:instrText>HYPERLINK "http://www.ejustice.just.fgov.be/eli/ordonnance/2007/03/01/2007031104/justel" \l "Art.8/3 DROIT FUTUR"</w:instrText>
            </w:r>
            <w:r w:rsidRPr="00BF2FCF">
              <w:fldChar w:fldCharType="separate"/>
            </w:r>
            <w:r w:rsidRPr="00BF2FCF">
              <w:rPr>
                <w:rStyle w:val="Hyperlink"/>
              </w:rPr>
              <w:t>Art.</w:t>
            </w:r>
            <w:r w:rsidRPr="00BF2FCF">
              <w:fldChar w:fldCharType="end"/>
            </w:r>
            <w:bookmarkEnd w:id="39"/>
            <w:r w:rsidRPr="00BF2FCF">
              <w:t xml:space="preserve"> </w:t>
            </w:r>
            <w:hyperlink r:id="rId120" w:anchor="LNK0011" w:history="1">
              <w:r w:rsidRPr="00BF2FCF">
                <w:rPr>
                  <w:rStyle w:val="Hyperlink"/>
                </w:rPr>
                <w:t>9</w:t>
              </w:r>
            </w:hyperlink>
            <w:r w:rsidRPr="00BF2FCF">
              <w:t>.[</w:t>
            </w:r>
            <w:hyperlink r:id="rId121" w:anchor="t" w:tooltip="&lt;ORD 2023-03-02/16, art. 9, 004; En vigueur : 01-05-2023&gt;" w:history="1">
              <w:r w:rsidRPr="00BF2FCF">
                <w:rPr>
                  <w:rStyle w:val="Hyperlink"/>
                  <w:vertAlign w:val="superscript"/>
                </w:rPr>
                <w:t>1</w:t>
              </w:r>
            </w:hyperlink>
            <w:r w:rsidRPr="00BF2FCF">
              <w:t xml:space="preserve"> Est puni de la peine prévue à l'article 31, § 1er, du Code du 25 mars 1999 de l'inspection, la prévention, la constatation et la répression des infractions en matière d'environnement et de la responsabilité environnementale, celui qui :</w:t>
            </w:r>
          </w:p>
          <w:p w14:paraId="7155E2C8" w14:textId="77777777" w:rsidR="00BF2FCF" w:rsidRDefault="00BF2FCF" w:rsidP="00BF2FCF">
            <w:r w:rsidRPr="00BF2FCF">
              <w:t>   1° ne respecte pas les normes visées à l'article 3 ou ses mesures d'exécution ou ne respecte pas l'interdiction visée à l'article 3, § 1er/3 ;</w:t>
            </w:r>
          </w:p>
          <w:p w14:paraId="5ACBABB9" w14:textId="77777777" w:rsidR="00BF2FCF" w:rsidRDefault="00BF2FCF" w:rsidP="00BF2FCF">
            <w:r w:rsidRPr="00BF2FCF">
              <w:t>   2° ne respecte pas les obligations d'information visées à l'article 4 ou ses mesures d'exécution ;</w:t>
            </w:r>
          </w:p>
          <w:p w14:paraId="3BA39E13" w14:textId="77777777" w:rsidR="00BF2FCF" w:rsidRDefault="00BF2FCF" w:rsidP="00BF2FCF">
            <w:r w:rsidRPr="00BF2FCF">
              <w:t>   3° ne respecte pas les normes d'exploitation visées à l'article 5 ou ses mesures d'exécution ;</w:t>
            </w:r>
          </w:p>
          <w:p w14:paraId="43C53573" w14:textId="77777777" w:rsidR="00BF2FCF" w:rsidRDefault="00BF2FCF" w:rsidP="00BF2FCF">
            <w:r w:rsidRPr="00BF2FCF">
              <w:t>   4° ne respecte pas les obligations de communication et de rapportage visées aux articles 8/1, 8/2 et 8/3 ou leurs mesures d'exécution ;</w:t>
            </w:r>
          </w:p>
          <w:p w14:paraId="42A6B9E9" w14:textId="77777777" w:rsidR="00BF2FCF" w:rsidRDefault="00BF2FCF" w:rsidP="00BF2FCF">
            <w:r w:rsidRPr="00BF2FCF">
              <w:t>   5° ne respecte pas les normes ou conditions générales visées à l'article 7 ou ses mesures d'exécution ]</w:t>
            </w:r>
            <w:hyperlink r:id="rId122" w:anchor="t" w:tooltip="&lt;ORD 2023-03-02/16, art. 9, 004; En vigueur : 01-05-2023&gt;" w:history="1">
              <w:r w:rsidRPr="00BF2FCF">
                <w:rPr>
                  <w:rStyle w:val="Hyperlink"/>
                  <w:vertAlign w:val="superscript"/>
                </w:rPr>
                <w:t>1</w:t>
              </w:r>
            </w:hyperlink>
          </w:p>
          <w:p w14:paraId="04BD5F58" w14:textId="77777777" w:rsidR="00BF2FCF" w:rsidRDefault="00BF2FCF" w:rsidP="00BF2FCF">
            <w:r w:rsidRPr="00BF2FCF">
              <w:t>  ----------</w:t>
            </w:r>
          </w:p>
          <w:p w14:paraId="63D947C5" w14:textId="77777777" w:rsidR="00BF2FCF" w:rsidRDefault="00BF2FCF" w:rsidP="00BF2FCF">
            <w:r w:rsidRPr="00BF2FCF">
              <w:t xml:space="preserve">  (1)&lt;ORD </w:t>
            </w:r>
            <w:hyperlink r:id="rId123" w:tgtFrame="_blank" w:history="1">
              <w:r w:rsidRPr="00BF2FCF">
                <w:rPr>
                  <w:rStyle w:val="Hyperlink"/>
                </w:rPr>
                <w:t>2023-03-02/16</w:t>
              </w:r>
            </w:hyperlink>
            <w:r w:rsidRPr="00BF2FCF">
              <w:t xml:space="preserve">, art. 9, 004; En vigueur : 01-05-2023&gt; </w:t>
            </w:r>
          </w:p>
          <w:p w14:paraId="0E7308DE" w14:textId="77777777" w:rsidR="00BF2FCF" w:rsidRDefault="00BF2FCF" w:rsidP="00BF2FCF">
            <w:r w:rsidRPr="00BF2FCF">
              <w:t>  </w:t>
            </w:r>
            <w:bookmarkStart w:id="40" w:name="LNK0011"/>
            <w:r w:rsidRPr="00BF2FCF">
              <w:fldChar w:fldCharType="begin"/>
            </w:r>
            <w:r w:rsidRPr="00BF2FCF">
              <w:instrText>HYPERLINK "http://www.ejustice.just.fgov.be/eli/ordonnance/2007/03/01/2007031104/justel" \l "LNKR0011"</w:instrText>
            </w:r>
            <w:r w:rsidRPr="00BF2FCF">
              <w:fldChar w:fldCharType="separate"/>
            </w:r>
            <w:r w:rsidRPr="00BF2FCF">
              <w:rPr>
                <w:rStyle w:val="Hyperlink"/>
              </w:rPr>
              <w:t>Infractions et sanctions administratives.</w:t>
            </w:r>
            <w:r w:rsidRPr="00BF2FCF">
              <w:fldChar w:fldCharType="end"/>
            </w:r>
            <w:bookmarkEnd w:id="40"/>
            <w:r w:rsidRPr="00BF2FCF">
              <w:t>&gt;</w:t>
            </w:r>
          </w:p>
          <w:p w14:paraId="59557163" w14:textId="21A33D4A" w:rsidR="00BF2FCF" w:rsidRDefault="00BF2FCF" w:rsidP="00BF2FCF">
            <w:r w:rsidRPr="00BF2FCF">
              <w:t>  </w:t>
            </w:r>
            <w:bookmarkStart w:id="41" w:name="Art.10"/>
            <w:r w:rsidRPr="00BF2FCF">
              <w:fldChar w:fldCharType="begin"/>
            </w:r>
            <w:r w:rsidRPr="00BF2FCF">
              <w:instrText>HYPERLINK "http://www.ejustice.just.fgov.be/eli/ordonnance/2007/03/01/2007031104/justel" \l "Art.9"</w:instrText>
            </w:r>
            <w:r w:rsidRPr="00BF2FCF">
              <w:fldChar w:fldCharType="separate"/>
            </w:r>
            <w:r w:rsidRPr="00BF2FCF">
              <w:rPr>
                <w:rStyle w:val="Hyperlink"/>
              </w:rPr>
              <w:t>Art.</w:t>
            </w:r>
            <w:r w:rsidRPr="00BF2FCF">
              <w:fldChar w:fldCharType="end"/>
            </w:r>
            <w:bookmarkEnd w:id="41"/>
            <w:r w:rsidRPr="00BF2FCF">
              <w:t xml:space="preserve"> </w:t>
            </w:r>
            <w:hyperlink r:id="rId124" w:anchor="LNK0012" w:history="1">
              <w:r w:rsidRPr="00BF2FCF">
                <w:rPr>
                  <w:rStyle w:val="Hyperlink"/>
                </w:rPr>
                <w:t>10</w:t>
              </w:r>
            </w:hyperlink>
            <w:r w:rsidRPr="00BF2FCF">
              <w:t>. § 1er. L'article 2, 14°, de l'ordonnance du 25 mars 1999 relative à la recherche, la constatation, la poursuite et la répression des infractions en matière d'environnement, modifié par l'ordonnance du 28 juin 2001, est remplacé par la disposition suivante : " 14° l'ordonnance du... relative à la protection de l'environnement contre les éventuels effets nocifs et nuisances provoqués par les radiations non ionisantes ".</w:t>
            </w:r>
          </w:p>
          <w:p w14:paraId="1B20D532" w14:textId="77777777" w:rsidR="00BF2FCF" w:rsidRDefault="00BF2FCF" w:rsidP="00BF2FCF">
            <w:r w:rsidRPr="00BF2FCF">
              <w:t>  § 2. L'article 33, 10°, de la même ordonnance, est rem placé par la disposition suivante : " 10° au sens de l'ordonnance du... relative à la protection de l'environnement contre les éventuels effets nocifs et nuisances provoqués par les radiations non ionisantes</w:t>
            </w:r>
          </w:p>
          <w:p w14:paraId="67B21943" w14:textId="77777777" w:rsidR="00BF2FCF" w:rsidRDefault="00BF2FCF" w:rsidP="00BF2FCF">
            <w:r w:rsidRPr="00BF2FCF">
              <w:t>  - ne respecte pas les normes d'immission environnementales visées à l'article 3;</w:t>
            </w:r>
          </w:p>
          <w:p w14:paraId="6AB47B45" w14:textId="77777777" w:rsidR="00BF2FCF" w:rsidRDefault="00BF2FCF" w:rsidP="00BF2FCF">
            <w:r w:rsidRPr="00BF2FCF">
              <w:t>  - ne respecte pas les obligations d'information visées à l'article 4;</w:t>
            </w:r>
          </w:p>
          <w:p w14:paraId="0A5542BB" w14:textId="77777777" w:rsidR="00BF2FCF" w:rsidRDefault="00BF2FCF" w:rsidP="00BF2FCF">
            <w:r w:rsidRPr="00BF2FCF">
              <w:t>  - ne respecte pas les normes d'exploitation visées à l'article 5. ".</w:t>
            </w:r>
          </w:p>
          <w:p w14:paraId="53E873B5" w14:textId="77777777" w:rsidR="00BF2FCF" w:rsidRDefault="00BF2FCF" w:rsidP="00BF2FCF">
            <w:r w:rsidRPr="00BF2FCF">
              <w:t>  </w:t>
            </w:r>
            <w:bookmarkStart w:id="42" w:name="LNK0012"/>
            <w:r w:rsidRPr="00BF2FCF">
              <w:fldChar w:fldCharType="begin"/>
            </w:r>
            <w:r w:rsidRPr="00BF2FCF">
              <w:instrText>HYPERLINK "http://www.ejustice.just.fgov.be/eli/ordonnance/2007/03/01/2007031104/justel" \l "LNKR0012"</w:instrText>
            </w:r>
            <w:r w:rsidRPr="00BF2FCF">
              <w:fldChar w:fldCharType="separate"/>
            </w:r>
            <w:r w:rsidRPr="00BF2FCF">
              <w:rPr>
                <w:rStyle w:val="Hyperlink"/>
              </w:rPr>
              <w:t>Dispositions abrogatoires.</w:t>
            </w:r>
            <w:r w:rsidRPr="00BF2FCF">
              <w:fldChar w:fldCharType="end"/>
            </w:r>
            <w:bookmarkEnd w:id="42"/>
          </w:p>
          <w:p w14:paraId="35D6F88F" w14:textId="77777777" w:rsidR="00BF2FCF" w:rsidRDefault="00BF2FCF" w:rsidP="00BF2FCF">
            <w:r w:rsidRPr="00BF2FCF">
              <w:t>  </w:t>
            </w:r>
            <w:bookmarkStart w:id="43" w:name="Art.11"/>
            <w:r w:rsidRPr="00BF2FCF">
              <w:fldChar w:fldCharType="begin"/>
            </w:r>
            <w:r w:rsidRPr="00BF2FCF">
              <w:instrText>HYPERLINK "http://www.ejustice.just.fgov.be/eli/ordonnance/2007/03/01/2007031104/justel" \l "Art.10"</w:instrText>
            </w:r>
            <w:r w:rsidRPr="00BF2FCF">
              <w:fldChar w:fldCharType="separate"/>
            </w:r>
            <w:r w:rsidRPr="00BF2FCF">
              <w:rPr>
                <w:rStyle w:val="Hyperlink"/>
              </w:rPr>
              <w:t>Art.</w:t>
            </w:r>
            <w:r w:rsidRPr="00BF2FCF">
              <w:fldChar w:fldCharType="end"/>
            </w:r>
            <w:bookmarkEnd w:id="43"/>
            <w:r w:rsidRPr="00BF2FCF">
              <w:t xml:space="preserve"> </w:t>
            </w:r>
            <w:hyperlink r:id="rId125" w:anchor="LNK0013" w:history="1">
              <w:r w:rsidRPr="00BF2FCF">
                <w:rPr>
                  <w:rStyle w:val="Hyperlink"/>
                </w:rPr>
                <w:t>11</w:t>
              </w:r>
            </w:hyperlink>
            <w:r w:rsidRPr="00BF2FCF">
              <w:t>. La loi du 12 juillet 1985 relative à la protection de l'homme et de l'environnement contre les effets nocifs et les nuisances provoqués par les radiations non ionisantes, les infrasons et les ultrasons est abrogée pour ce qui concerne les compétences de la Région de Bruxelles-Capitale.</w:t>
            </w:r>
          </w:p>
          <w:p w14:paraId="10CD1144" w14:textId="77777777" w:rsidR="00BF2FCF" w:rsidRDefault="00BF2FCF" w:rsidP="00BF2FCF">
            <w:r w:rsidRPr="00BF2FCF">
              <w:t>  </w:t>
            </w:r>
            <w:bookmarkStart w:id="44" w:name="LNK0013"/>
            <w:r w:rsidRPr="00BF2FCF">
              <w:fldChar w:fldCharType="begin"/>
            </w:r>
            <w:r w:rsidRPr="00BF2FCF">
              <w:instrText>HYPERLINK "http://www.ejustice.just.fgov.be/eli/ordonnance/2007/03/01/2007031104/justel" \l "LNKR0013"</w:instrText>
            </w:r>
            <w:r w:rsidRPr="00BF2FCF">
              <w:fldChar w:fldCharType="separate"/>
            </w:r>
            <w:r w:rsidRPr="00BF2FCF">
              <w:rPr>
                <w:rStyle w:val="Hyperlink"/>
              </w:rPr>
              <w:t>Codification.</w:t>
            </w:r>
            <w:r w:rsidRPr="00BF2FCF">
              <w:fldChar w:fldCharType="end"/>
            </w:r>
            <w:bookmarkEnd w:id="44"/>
          </w:p>
          <w:p w14:paraId="1BFA3856" w14:textId="77777777" w:rsidR="00BF2FCF" w:rsidRDefault="00BF2FCF" w:rsidP="00BF2FCF">
            <w:r w:rsidRPr="00BF2FCF">
              <w:t>  </w:t>
            </w:r>
            <w:bookmarkStart w:id="45" w:name="Art.12"/>
            <w:r w:rsidRPr="00BF2FCF">
              <w:fldChar w:fldCharType="begin"/>
            </w:r>
            <w:r w:rsidRPr="00BF2FCF">
              <w:instrText>HYPERLINK "http://www.ejustice.just.fgov.be/eli/ordonnance/2007/03/01/2007031104/justel" \l "Art.11"</w:instrText>
            </w:r>
            <w:r w:rsidRPr="00BF2FCF">
              <w:fldChar w:fldCharType="separate"/>
            </w:r>
            <w:r w:rsidRPr="00BF2FCF">
              <w:rPr>
                <w:rStyle w:val="Hyperlink"/>
              </w:rPr>
              <w:t>Art.</w:t>
            </w:r>
            <w:r w:rsidRPr="00BF2FCF">
              <w:fldChar w:fldCharType="end"/>
            </w:r>
            <w:bookmarkEnd w:id="45"/>
            <w:r w:rsidRPr="00BF2FCF">
              <w:t xml:space="preserve"> </w:t>
            </w:r>
            <w:hyperlink r:id="rId126" w:anchor="LNK0014" w:history="1">
              <w:r w:rsidRPr="00BF2FCF">
                <w:rPr>
                  <w:rStyle w:val="Hyperlink"/>
                </w:rPr>
                <w:t>12</w:t>
              </w:r>
            </w:hyperlink>
            <w:r w:rsidRPr="00BF2FCF">
              <w:t>. Le gouvernement peut, en application de l'article 104 de l'ordonnance du 5 juin 1997 relative aux permis d'environnement, intégrer les dispositions de la présente ordonnance au Code bruxellois de l'Environnement.</w:t>
            </w:r>
          </w:p>
          <w:p w14:paraId="3CC4C0A7" w14:textId="77777777" w:rsidR="00BF2FCF" w:rsidRDefault="00BF2FCF" w:rsidP="00BF2FCF">
            <w:r w:rsidRPr="00BF2FCF">
              <w:t>  </w:t>
            </w:r>
            <w:bookmarkStart w:id="46" w:name="LNK0014"/>
            <w:r w:rsidRPr="00BF2FCF">
              <w:fldChar w:fldCharType="begin"/>
            </w:r>
            <w:r w:rsidRPr="00BF2FCF">
              <w:instrText>HYPERLINK "http://www.ejustice.just.fgov.be/eli/ordonnance/2007/03/01/2007031104/justel" \l "LNKR0014"</w:instrText>
            </w:r>
            <w:r w:rsidRPr="00BF2FCF">
              <w:fldChar w:fldCharType="separate"/>
            </w:r>
            <w:r w:rsidRPr="00BF2FCF">
              <w:rPr>
                <w:rStyle w:val="Hyperlink"/>
              </w:rPr>
              <w:t>Entrée en vigueur.</w:t>
            </w:r>
            <w:r w:rsidRPr="00BF2FCF">
              <w:fldChar w:fldCharType="end"/>
            </w:r>
            <w:bookmarkEnd w:id="46"/>
          </w:p>
          <w:p w14:paraId="5C28C4FE" w14:textId="694FFDB4" w:rsidR="00BF2FCF" w:rsidRDefault="00BF2FCF" w:rsidP="00BF2FCF">
            <w:r w:rsidRPr="00BF2FCF">
              <w:t>  </w:t>
            </w:r>
            <w:bookmarkStart w:id="47" w:name="Art.13"/>
            <w:r w:rsidRPr="00BF2FCF">
              <w:fldChar w:fldCharType="begin"/>
            </w:r>
            <w:r w:rsidRPr="00BF2FCF">
              <w:instrText>HYPERLINK "http://www.ejustice.just.fgov.be/eli/ordonnance/2007/03/01/2007031104/justel" \l "Art.12"</w:instrText>
            </w:r>
            <w:r w:rsidRPr="00BF2FCF">
              <w:fldChar w:fldCharType="separate"/>
            </w:r>
            <w:r w:rsidRPr="00BF2FCF">
              <w:rPr>
                <w:rStyle w:val="Hyperlink"/>
              </w:rPr>
              <w:t>Art.</w:t>
            </w:r>
            <w:r w:rsidRPr="00BF2FCF">
              <w:fldChar w:fldCharType="end"/>
            </w:r>
            <w:bookmarkEnd w:id="47"/>
            <w:r w:rsidRPr="00BF2FCF">
              <w:t xml:space="preserve"> 13. La présente ordonnance entre en vigueur deux ans après sa parution au Moniteur belge.</w:t>
            </w:r>
          </w:p>
          <w:p w14:paraId="6A200CB3" w14:textId="6084A7DD" w:rsidR="00BF2FCF" w:rsidRPr="00BF2FCF" w:rsidRDefault="00BF2FCF" w:rsidP="00BF2FCF">
            <w:pPr>
              <w:spacing w:after="60"/>
            </w:pPr>
            <w:r w:rsidRPr="00BF2FCF">
              <w:t>  </w:t>
            </w:r>
          </w:p>
        </w:tc>
      </w:tr>
    </w:tbl>
    <w:p w14:paraId="4F413A7F" w14:textId="77777777" w:rsidR="00BF2FCF" w:rsidRPr="00BF2FCF" w:rsidRDefault="00BF2FCF" w:rsidP="00BF2FCF">
      <w:pPr>
        <w:spacing w:after="60"/>
      </w:pPr>
      <w:bookmarkStart w:id="48" w:name="signature"/>
      <w:bookmarkEnd w:id="4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80"/>
        <w:gridCol w:w="529"/>
        <w:gridCol w:w="780"/>
        <w:gridCol w:w="594"/>
      </w:tblGrid>
      <w:tr w:rsidR="00BF2FCF" w:rsidRPr="00BF2FCF" w14:paraId="0C4630B7" w14:textId="77777777" w:rsidTr="00BF2FCF">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146DFCE5" w14:textId="77777777" w:rsidR="00BF2FCF" w:rsidRPr="00BF2FCF" w:rsidRDefault="00BF2FCF" w:rsidP="00BF2FCF">
            <w:pPr>
              <w:spacing w:after="60"/>
            </w:pPr>
            <w:r w:rsidRPr="00BF2FCF">
              <w:t xml:space="preserve">Signatures </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A8BA01A" w14:textId="77777777" w:rsidR="00BF2FCF" w:rsidRPr="00BF2FCF" w:rsidRDefault="00BF2FCF" w:rsidP="00BF2FCF">
            <w:pPr>
              <w:spacing w:after="60"/>
            </w:pPr>
            <w:hyperlink r:id="rId127" w:anchor="texte" w:history="1">
              <w:r w:rsidRPr="00BF2FCF">
                <w:rPr>
                  <w:rStyle w:val="Hyperlink"/>
                </w:rPr>
                <w:t xml:space="preserve">Texte </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989E727" w14:textId="77777777" w:rsidR="00BF2FCF" w:rsidRPr="00BF2FCF" w:rsidRDefault="00BF2FCF" w:rsidP="00BF2FCF">
            <w:pPr>
              <w:spacing w:after="60"/>
            </w:pPr>
            <w:hyperlink r:id="rId128" w:anchor="tablematiere" w:history="1">
              <w:r w:rsidRPr="00BF2FCF">
                <w:rPr>
                  <w:rStyle w:val="Hyperlink"/>
                </w:rPr>
                <w:t xml:space="preserve">Table des matières </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75979C" w14:textId="77777777" w:rsidR="00BF2FCF" w:rsidRPr="00BF2FCF" w:rsidRDefault="00BF2FCF" w:rsidP="00BF2FCF">
            <w:pPr>
              <w:spacing w:after="60"/>
            </w:pPr>
            <w:hyperlink r:id="rId129" w:anchor="top" w:history="1">
              <w:r w:rsidRPr="00BF2FCF">
                <w:rPr>
                  <w:rStyle w:val="Hyperlink"/>
                </w:rPr>
                <w:t xml:space="preserve">Début </w:t>
              </w:r>
            </w:hyperlink>
          </w:p>
        </w:tc>
      </w:tr>
      <w:tr w:rsidR="00BF2FCF" w:rsidRPr="00BF2FCF" w14:paraId="30580DC8" w14:textId="77777777" w:rsidTr="00BF2FCF">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B5E3794" w14:textId="77777777" w:rsidR="00BF2FCF" w:rsidRDefault="00BF2FCF" w:rsidP="00BF2FCF">
            <w:r w:rsidRPr="00BF2FCF">
              <w:t xml:space="preserve">   Promulguons la présente ordonnance, ordonnons qu'elle soit publiée au Moniteur belge. </w:t>
            </w:r>
          </w:p>
          <w:p w14:paraId="5F1F9E9B" w14:textId="77777777" w:rsidR="00BF2FCF" w:rsidRDefault="00BF2FCF" w:rsidP="00BF2FCF">
            <w:r w:rsidRPr="00BF2FCF">
              <w:t xml:space="preserve">Le Ministre-Président du Gouvernement de la Région de Bruxelles-Capitale, chargé des Pouvoirs locaux, de l'Aménagement du </w:t>
            </w:r>
            <w:r w:rsidRPr="00BF2FCF">
              <w:lastRenderedPageBreak/>
              <w:t xml:space="preserve">Territoire, des Monuments et Sites, de la Rénovation urbaine, du Logement, de la Propreté publique et de la Coopération au développement, </w:t>
            </w:r>
          </w:p>
          <w:p w14:paraId="40983C2F" w14:textId="77777777" w:rsidR="00BF2FCF" w:rsidRDefault="00BF2FCF" w:rsidP="00BF2FCF">
            <w:r w:rsidRPr="00BF2FCF">
              <w:t xml:space="preserve">Ch. PICQUE </w:t>
            </w:r>
          </w:p>
          <w:p w14:paraId="4762182B" w14:textId="77777777" w:rsidR="00BF2FCF" w:rsidRDefault="00BF2FCF" w:rsidP="00BF2FCF">
            <w:r w:rsidRPr="00BF2FCF">
              <w:t xml:space="preserve">Le Ministre du Gouvernement de la Région de Bruxelles-Capitale, chargé des Finances, du Budget, de la Fonction publique et des Relations extérieures, </w:t>
            </w:r>
          </w:p>
          <w:p w14:paraId="2DCEB9BD" w14:textId="77777777" w:rsidR="00BF2FCF" w:rsidRDefault="00BF2FCF" w:rsidP="00BF2FCF">
            <w:r w:rsidRPr="00BF2FCF">
              <w:t xml:space="preserve">G. VANHENGEL </w:t>
            </w:r>
          </w:p>
          <w:p w14:paraId="31702976" w14:textId="77777777" w:rsidR="00BF2FCF" w:rsidRDefault="00BF2FCF" w:rsidP="00BF2FCF">
            <w:r w:rsidRPr="00BF2FCF">
              <w:t xml:space="preserve">Le Ministre du Gouvernement de la Région de Bruxelles-Capitale, chargé de l'Emploi, de l'Economie, de la Recherche scientifique et de la Lune contre l'incendie et l'Aide médicale urgente, </w:t>
            </w:r>
          </w:p>
          <w:p w14:paraId="2F243FB6" w14:textId="77777777" w:rsidR="00BF2FCF" w:rsidRDefault="00BF2FCF" w:rsidP="00BF2FCF">
            <w:r w:rsidRPr="00BF2FCF">
              <w:t xml:space="preserve">B. CEREXHE </w:t>
            </w:r>
          </w:p>
          <w:p w14:paraId="3001B499" w14:textId="77777777" w:rsidR="00BF2FCF" w:rsidRDefault="00BF2FCF" w:rsidP="00BF2FCF">
            <w:r w:rsidRPr="00BF2FCF">
              <w:t xml:space="preserve">Le Ministre du Gouvernement de la Région de Bruxelles-Capitale, chargé de la Mobilité et des Travaux publics, </w:t>
            </w:r>
          </w:p>
          <w:p w14:paraId="02BBC41F" w14:textId="77777777" w:rsidR="00BF2FCF" w:rsidRDefault="00BF2FCF" w:rsidP="00BF2FCF">
            <w:r w:rsidRPr="00BF2FCF">
              <w:t xml:space="preserve">P. SMET </w:t>
            </w:r>
          </w:p>
          <w:p w14:paraId="0508BBF1" w14:textId="77777777" w:rsidR="00BF2FCF" w:rsidRDefault="00BF2FCF" w:rsidP="00BF2FCF">
            <w:r w:rsidRPr="00BF2FCF">
              <w:t xml:space="preserve">La Ministre du Gouvernement de la Région de Bruxelles-Capitale, chargée de l'Environnement, de l'Energie et de la Politique de l'Eau, </w:t>
            </w:r>
          </w:p>
          <w:p w14:paraId="7BC78577" w14:textId="785F8F48" w:rsidR="00BF2FCF" w:rsidRPr="00BF2FCF" w:rsidRDefault="00BF2FCF" w:rsidP="00BF2FCF">
            <w:pPr>
              <w:spacing w:after="60"/>
            </w:pPr>
            <w:r w:rsidRPr="00BF2FCF">
              <w:t>E. HUYTEBROECK.</w:t>
            </w:r>
          </w:p>
        </w:tc>
      </w:tr>
    </w:tbl>
    <w:p w14:paraId="3D158CB2" w14:textId="77777777" w:rsidR="00BF2FCF" w:rsidRPr="00BF2FCF" w:rsidRDefault="00BF2FCF" w:rsidP="00BF2FCF">
      <w:pPr>
        <w:spacing w:after="60"/>
      </w:pPr>
      <w:bookmarkStart w:id="49" w:name="preambule"/>
      <w:bookmarkEnd w:id="4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39"/>
        <w:gridCol w:w="558"/>
        <w:gridCol w:w="1092"/>
        <w:gridCol w:w="594"/>
      </w:tblGrid>
      <w:tr w:rsidR="00BF2FCF" w:rsidRPr="00BF2FCF" w14:paraId="40BBF5F9" w14:textId="77777777" w:rsidTr="00BF2FCF">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7EC356BC" w14:textId="77777777" w:rsidR="00BF2FCF" w:rsidRPr="00BF2FCF" w:rsidRDefault="00BF2FCF" w:rsidP="00BF2FCF">
            <w:pPr>
              <w:spacing w:after="60"/>
            </w:pPr>
            <w:r w:rsidRPr="00BF2FCF">
              <w:t xml:space="preserve">Préambule </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6E374D7" w14:textId="77777777" w:rsidR="00BF2FCF" w:rsidRPr="00BF2FCF" w:rsidRDefault="00BF2FCF" w:rsidP="00BF2FCF">
            <w:pPr>
              <w:spacing w:after="60"/>
            </w:pPr>
            <w:hyperlink r:id="rId130" w:anchor="texte" w:history="1">
              <w:r w:rsidRPr="00BF2FCF">
                <w:rPr>
                  <w:rStyle w:val="Hyperlink"/>
                </w:rPr>
                <w:t xml:space="preserve">Texte </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F063065" w14:textId="77777777" w:rsidR="00BF2FCF" w:rsidRPr="00BF2FCF" w:rsidRDefault="00BF2FCF" w:rsidP="00BF2FCF">
            <w:pPr>
              <w:spacing w:after="60"/>
            </w:pPr>
            <w:hyperlink r:id="rId131" w:anchor="tablematiere" w:history="1">
              <w:r w:rsidRPr="00BF2FCF">
                <w:rPr>
                  <w:rStyle w:val="Hyperlink"/>
                </w:rPr>
                <w:t xml:space="preserve">Table des matières </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B7BA028" w14:textId="77777777" w:rsidR="00BF2FCF" w:rsidRPr="00BF2FCF" w:rsidRDefault="00BF2FCF" w:rsidP="00BF2FCF">
            <w:pPr>
              <w:spacing w:after="60"/>
            </w:pPr>
            <w:hyperlink r:id="rId132" w:anchor="top" w:history="1">
              <w:r w:rsidRPr="00BF2FCF">
                <w:rPr>
                  <w:rStyle w:val="Hyperlink"/>
                </w:rPr>
                <w:t xml:space="preserve">Début </w:t>
              </w:r>
            </w:hyperlink>
          </w:p>
        </w:tc>
      </w:tr>
      <w:tr w:rsidR="00BF2FCF" w:rsidRPr="00BF2FCF" w14:paraId="50DC75F6" w14:textId="77777777" w:rsidTr="00BF2FCF">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05D82A53" w14:textId="77777777" w:rsidR="00BF2FCF" w:rsidRPr="00BF2FCF" w:rsidRDefault="00BF2FCF" w:rsidP="00BF2FCF">
            <w:pPr>
              <w:spacing w:after="60"/>
            </w:pPr>
            <w:r w:rsidRPr="00BF2FCF">
              <w:t xml:space="preserve">   Le Parlement de la Région de Bruxelles-Capitale a adopté et Nous, Gouvernement, sanctionnons ce qui suit : </w:t>
            </w:r>
          </w:p>
        </w:tc>
      </w:tr>
    </w:tbl>
    <w:p w14:paraId="34A646F8" w14:textId="77777777" w:rsidR="00BF2FCF" w:rsidRPr="00BF2FCF" w:rsidRDefault="00BF2FCF" w:rsidP="00BF2FCF">
      <w:pPr>
        <w:spacing w:after="60"/>
      </w:pPr>
      <w:bookmarkStart w:id="50" w:name="modification"/>
      <w:bookmarkEnd w:id="5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39"/>
        <w:gridCol w:w="558"/>
        <w:gridCol w:w="1092"/>
        <w:gridCol w:w="594"/>
      </w:tblGrid>
      <w:tr w:rsidR="00BF2FCF" w:rsidRPr="00BF2FCF" w14:paraId="0C3C66A5" w14:textId="77777777" w:rsidTr="00BF2FCF">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69FD6172" w14:textId="77777777" w:rsidR="00BF2FCF" w:rsidRPr="00BF2FCF" w:rsidRDefault="00BF2FCF" w:rsidP="00BF2FCF">
            <w:pPr>
              <w:spacing w:after="60"/>
            </w:pPr>
            <w:r w:rsidRPr="00BF2FCF">
              <w:t xml:space="preserve">Modification(s) </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8904BF3" w14:textId="77777777" w:rsidR="00BF2FCF" w:rsidRPr="00BF2FCF" w:rsidRDefault="00BF2FCF" w:rsidP="00BF2FCF">
            <w:pPr>
              <w:spacing w:after="60"/>
            </w:pPr>
            <w:hyperlink r:id="rId133" w:anchor="texte" w:history="1">
              <w:r w:rsidRPr="00BF2FCF">
                <w:rPr>
                  <w:rStyle w:val="Hyperlink"/>
                </w:rPr>
                <w:t xml:space="preserve">Texte </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2BE7495" w14:textId="77777777" w:rsidR="00BF2FCF" w:rsidRPr="00BF2FCF" w:rsidRDefault="00BF2FCF" w:rsidP="00BF2FCF">
            <w:pPr>
              <w:spacing w:after="60"/>
            </w:pPr>
            <w:hyperlink r:id="rId134" w:anchor="tablematiere" w:history="1">
              <w:r w:rsidRPr="00BF2FCF">
                <w:rPr>
                  <w:rStyle w:val="Hyperlink"/>
                </w:rPr>
                <w:t xml:space="preserve">Table des matières </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F8B40A9" w14:textId="77777777" w:rsidR="00BF2FCF" w:rsidRPr="00BF2FCF" w:rsidRDefault="00BF2FCF" w:rsidP="00BF2FCF">
            <w:pPr>
              <w:spacing w:after="60"/>
            </w:pPr>
            <w:hyperlink r:id="rId135" w:anchor="top" w:history="1">
              <w:r w:rsidRPr="00BF2FCF">
                <w:rPr>
                  <w:rStyle w:val="Hyperlink"/>
                </w:rPr>
                <w:t xml:space="preserve">Début </w:t>
              </w:r>
            </w:hyperlink>
          </w:p>
        </w:tc>
      </w:tr>
      <w:tr w:rsidR="00BF2FCF" w:rsidRPr="00BF2FCF" w14:paraId="517B369B" w14:textId="77777777" w:rsidTr="00BF2FCF">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043A73DA" w14:textId="77777777" w:rsidR="00BF2FCF" w:rsidRPr="00BF2FCF" w:rsidRDefault="00BF2FCF" w:rsidP="00BF2FCF">
            <w:pPr>
              <w:spacing w:after="60"/>
            </w:pPr>
          </w:p>
        </w:tc>
      </w:tr>
      <w:tr w:rsidR="00BF2FCF" w:rsidRPr="00BF2FCF" w14:paraId="292625DD" w14:textId="77777777" w:rsidTr="00BF2FCF">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7EEAABED" w14:textId="77777777" w:rsidR="00BF2FCF" w:rsidRPr="00BF2FCF" w:rsidRDefault="00BF2FCF" w:rsidP="00BF2FCF">
            <w:pPr>
              <w:spacing w:after="60"/>
            </w:pPr>
            <w:hyperlink r:id="rId136" w:anchor="Page44" w:tgtFrame="_blank" w:history="1">
              <w:r w:rsidRPr="00BF2FCF">
                <w:rPr>
                  <w:rStyle w:val="Hyperlink"/>
                </w:rPr>
                <w:t>version originale</w:t>
              </w:r>
            </w:hyperlink>
            <w:r w:rsidRPr="00BF2FCF">
              <w:t xml:space="preserve"> </w:t>
            </w:r>
          </w:p>
          <w:p w14:paraId="255DA25B" w14:textId="77777777" w:rsidR="00BF2FCF" w:rsidRDefault="00BF2FCF" w:rsidP="00BF2FCF">
            <w:r w:rsidRPr="00BF2FCF">
              <w:t>  ORDONNANCE (BRUXELLES) DU 02-03-2023 PUBLIE LE 04-04-2023</w:t>
            </w:r>
          </w:p>
          <w:p w14:paraId="0BD29837" w14:textId="3B1EBDA1" w:rsidR="00BF2FCF" w:rsidRPr="00BF2FCF" w:rsidRDefault="00BF2FCF" w:rsidP="00BF2FCF">
            <w:pPr>
              <w:spacing w:after="60"/>
            </w:pPr>
            <w:r w:rsidRPr="00BF2FCF">
              <w:t>(ART. MODIFIES : 2; 3; 3/1; 4; 5; 8; 8/1; 8/2; 9)</w:t>
            </w:r>
          </w:p>
        </w:tc>
      </w:tr>
      <w:tr w:rsidR="00BF2FCF" w:rsidRPr="00BF2FCF" w14:paraId="7D6F6926" w14:textId="77777777" w:rsidTr="00BF2FCF">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7874562" w14:textId="77777777" w:rsidR="00BF2FCF" w:rsidRPr="00BF2FCF" w:rsidRDefault="00BF2FCF" w:rsidP="00BF2FCF">
            <w:pPr>
              <w:spacing w:after="60"/>
            </w:pPr>
            <w:hyperlink r:id="rId137" w:anchor="Page4" w:tgtFrame="_blank" w:history="1">
              <w:r w:rsidRPr="00BF2FCF">
                <w:rPr>
                  <w:rStyle w:val="Hyperlink"/>
                </w:rPr>
                <w:t>version originale</w:t>
              </w:r>
            </w:hyperlink>
            <w:r w:rsidRPr="00BF2FCF">
              <w:t xml:space="preserve"> </w:t>
            </w:r>
          </w:p>
          <w:p w14:paraId="34076D40" w14:textId="77777777" w:rsidR="00BF2FCF" w:rsidRDefault="00BF2FCF" w:rsidP="00BF2FCF">
            <w:r w:rsidRPr="00BF2FCF">
              <w:t>  ARRET COUR CONSTITUTIONNELLE DU 27-01-2016 PUBLIE LE 24-03-2016</w:t>
            </w:r>
          </w:p>
          <w:p w14:paraId="5B7D9FFC" w14:textId="142A40DF" w:rsidR="00BF2FCF" w:rsidRPr="00BF2FCF" w:rsidRDefault="00BF2FCF" w:rsidP="00BF2FCF">
            <w:pPr>
              <w:spacing w:after="60"/>
            </w:pPr>
            <w:r w:rsidRPr="00BF2FCF">
              <w:t>(ART. MODIFIE : 2)</w:t>
            </w:r>
          </w:p>
        </w:tc>
      </w:tr>
      <w:tr w:rsidR="00BF2FCF" w:rsidRPr="00BF2FCF" w14:paraId="6423FD20" w14:textId="77777777" w:rsidTr="00BF2FCF">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621D882" w14:textId="77777777" w:rsidR="00BF2FCF" w:rsidRPr="00BF2FCF" w:rsidRDefault="00BF2FCF" w:rsidP="00BF2FCF">
            <w:pPr>
              <w:spacing w:after="60"/>
            </w:pPr>
            <w:hyperlink r:id="rId138" w:anchor="Page80" w:tgtFrame="_blank" w:history="1">
              <w:r w:rsidRPr="00BF2FCF">
                <w:rPr>
                  <w:rStyle w:val="Hyperlink"/>
                </w:rPr>
                <w:t>version originale</w:t>
              </w:r>
            </w:hyperlink>
            <w:r w:rsidRPr="00BF2FCF">
              <w:t xml:space="preserve"> </w:t>
            </w:r>
          </w:p>
          <w:p w14:paraId="6CD2827A" w14:textId="77777777" w:rsidR="00BF2FCF" w:rsidRDefault="00BF2FCF" w:rsidP="00BF2FCF">
            <w:r w:rsidRPr="00BF2FCF">
              <w:t>  ORDONNANCE (BRUXELLES) DU 08-05-2014 PUBLIE LE 18-06-2014</w:t>
            </w:r>
          </w:p>
          <w:p w14:paraId="4B7BB6E3" w14:textId="1BF6F99B" w:rsidR="00BF2FCF" w:rsidRPr="00BF2FCF" w:rsidRDefault="00BF2FCF" w:rsidP="00BF2FCF">
            <w:pPr>
              <w:spacing w:after="60"/>
            </w:pPr>
            <w:r w:rsidRPr="00BF2FCF">
              <w:t>(ART. MODIFIE : 9)</w:t>
            </w:r>
          </w:p>
        </w:tc>
      </w:tr>
      <w:tr w:rsidR="00BF2FCF" w:rsidRPr="00BF2FCF" w14:paraId="288F8B5B" w14:textId="77777777" w:rsidTr="00BF2FCF">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3B2AC96" w14:textId="77777777" w:rsidR="00BF2FCF" w:rsidRPr="00BF2FCF" w:rsidRDefault="00BF2FCF" w:rsidP="00BF2FCF">
            <w:pPr>
              <w:spacing w:after="60"/>
            </w:pPr>
            <w:hyperlink r:id="rId139" w:anchor="Page239" w:tgtFrame="_blank" w:history="1">
              <w:r w:rsidRPr="00BF2FCF">
                <w:rPr>
                  <w:rStyle w:val="Hyperlink"/>
                </w:rPr>
                <w:t>version originale</w:t>
              </w:r>
            </w:hyperlink>
            <w:r w:rsidRPr="00BF2FCF">
              <w:t xml:space="preserve"> </w:t>
            </w:r>
          </w:p>
          <w:p w14:paraId="71427983" w14:textId="77777777" w:rsidR="00BF2FCF" w:rsidRDefault="00BF2FCF" w:rsidP="00BF2FCF">
            <w:r w:rsidRPr="00BF2FCF">
              <w:t>  ORDONNANCE (BRUXELLES) DU 03-04-2014 PUBLIE LE 30-04-2014</w:t>
            </w:r>
          </w:p>
          <w:p w14:paraId="0893C8EB" w14:textId="62E473FC" w:rsidR="00BF2FCF" w:rsidRPr="00BF2FCF" w:rsidRDefault="00BF2FCF" w:rsidP="00BF2FCF">
            <w:pPr>
              <w:spacing w:after="60"/>
            </w:pPr>
            <w:r w:rsidRPr="00BF2FCF">
              <w:t>(ART. MODIFIES : 2; 3; 8)</w:t>
            </w:r>
          </w:p>
        </w:tc>
      </w:tr>
    </w:tbl>
    <w:p w14:paraId="25E1ED70" w14:textId="77777777" w:rsidR="00BF2FCF" w:rsidRPr="00BF2FCF" w:rsidRDefault="00BF2FCF" w:rsidP="00BF2FCF">
      <w:pPr>
        <w:spacing w:after="60"/>
      </w:pPr>
      <w:bookmarkStart w:id="51" w:name="travauxpar"/>
      <w:bookmarkEnd w:id="5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39"/>
        <w:gridCol w:w="558"/>
        <w:gridCol w:w="1092"/>
        <w:gridCol w:w="594"/>
      </w:tblGrid>
      <w:tr w:rsidR="00BF2FCF" w:rsidRPr="00BF2FCF" w14:paraId="6BCA9FFD" w14:textId="77777777" w:rsidTr="00BF2FCF">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675EB12F" w14:textId="77777777" w:rsidR="00BF2FCF" w:rsidRPr="00BF2FCF" w:rsidRDefault="00BF2FCF" w:rsidP="00BF2FCF">
            <w:pPr>
              <w:spacing w:after="60"/>
            </w:pPr>
            <w:r w:rsidRPr="00BF2FCF">
              <w:t xml:space="preserve">Travaux parlementaires </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6C04D90" w14:textId="77777777" w:rsidR="00BF2FCF" w:rsidRPr="00BF2FCF" w:rsidRDefault="00BF2FCF" w:rsidP="00BF2FCF">
            <w:pPr>
              <w:spacing w:after="60"/>
            </w:pPr>
            <w:hyperlink r:id="rId140" w:anchor="texte" w:history="1">
              <w:r w:rsidRPr="00BF2FCF">
                <w:rPr>
                  <w:rStyle w:val="Hyperlink"/>
                </w:rPr>
                <w:t xml:space="preserve">Texte </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A6C5FF6" w14:textId="77777777" w:rsidR="00BF2FCF" w:rsidRPr="00BF2FCF" w:rsidRDefault="00BF2FCF" w:rsidP="00BF2FCF">
            <w:pPr>
              <w:spacing w:after="60"/>
            </w:pPr>
            <w:hyperlink r:id="rId141" w:anchor="tablematiere" w:history="1">
              <w:r w:rsidRPr="00BF2FCF">
                <w:rPr>
                  <w:rStyle w:val="Hyperlink"/>
                </w:rPr>
                <w:t xml:space="preserve">Table des matières </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AA2140" w14:textId="77777777" w:rsidR="00BF2FCF" w:rsidRPr="00BF2FCF" w:rsidRDefault="00BF2FCF" w:rsidP="00BF2FCF">
            <w:pPr>
              <w:spacing w:after="60"/>
            </w:pPr>
            <w:hyperlink r:id="rId142" w:anchor="top" w:history="1">
              <w:r w:rsidRPr="00BF2FCF">
                <w:rPr>
                  <w:rStyle w:val="Hyperlink"/>
                </w:rPr>
                <w:t xml:space="preserve">Début </w:t>
              </w:r>
            </w:hyperlink>
          </w:p>
        </w:tc>
      </w:tr>
      <w:tr w:rsidR="00BF2FCF" w:rsidRPr="00BF2FCF" w14:paraId="6467530F" w14:textId="77777777" w:rsidTr="00BF2FCF">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768A3F8" w14:textId="77777777" w:rsidR="00BF2FCF" w:rsidRPr="00BF2FCF" w:rsidRDefault="00BF2FCF" w:rsidP="00BF2FCF">
            <w:pPr>
              <w:spacing w:after="60"/>
            </w:pPr>
            <w:r w:rsidRPr="00BF2FCF">
              <w:t>   Documents du Parlement : Session ordinaire 2005-2006. A- 289/1. Proposition d'ordonnance. Session ordinaire 2006-2007. A-289/2. Rapport. Compte rendu intégral. - Discussion et adoption : séance du 14 février 2007.</w:t>
            </w:r>
          </w:p>
        </w:tc>
      </w:tr>
    </w:tbl>
    <w:p w14:paraId="6AEA4ADA" w14:textId="77777777" w:rsidR="00BF2FCF" w:rsidRPr="00BF2FCF" w:rsidRDefault="00BF2FCF" w:rsidP="00BF2FCF">
      <w:pPr>
        <w:spacing w:after="60"/>
      </w:pPr>
      <w:bookmarkStart w:id="52" w:name="end"/>
      <w:bookmarkEnd w:id="52"/>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542"/>
        <w:gridCol w:w="1165"/>
        <w:gridCol w:w="707"/>
        <w:gridCol w:w="1194"/>
        <w:gridCol w:w="862"/>
        <w:gridCol w:w="1013"/>
      </w:tblGrid>
      <w:tr w:rsidR="00BF2FCF" w:rsidRPr="00BF2FCF" w14:paraId="20701C9F" w14:textId="77777777" w:rsidTr="00BF2FCF">
        <w:trPr>
          <w:gridAfter w:val="1"/>
          <w:wAfter w:w="1836"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9467652" w14:textId="77777777" w:rsidR="00BF2FCF" w:rsidRPr="00BF2FCF" w:rsidRDefault="00BF2FCF" w:rsidP="00BF2FCF">
            <w:pPr>
              <w:spacing w:after="60"/>
            </w:pPr>
            <w:hyperlink r:id="rId143" w:anchor="top" w:tgtFrame="_self" w:history="1">
              <w:r w:rsidRPr="00BF2FCF">
                <w:rPr>
                  <w:rStyle w:val="Hyperlink"/>
                </w:rPr>
                <w:t>Début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35FBA2" w14:textId="77777777" w:rsidR="00BF2FCF" w:rsidRPr="00BF2FCF" w:rsidRDefault="00BF2FCF" w:rsidP="00BF2FCF">
            <w:pPr>
              <w:spacing w:after="60"/>
            </w:pPr>
            <w:hyperlink r:id="rId144" w:anchor="hit1" w:tgtFrame="_self" w:history="1">
              <w:r w:rsidRPr="00BF2FCF">
                <w:rPr>
                  <w:rStyle w:val="Hyperlink"/>
                </w:rPr>
                <w:t>Premier mot</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5035982" w14:textId="77777777" w:rsidR="00BF2FCF" w:rsidRPr="00BF2FCF" w:rsidRDefault="00BF2FCF" w:rsidP="00BF2FCF">
            <w:pPr>
              <w:spacing w:after="60"/>
            </w:pPr>
            <w:hyperlink r:id="rId145" w:anchor="hit0" w:tgtFrame="_self" w:history="1">
              <w:r w:rsidRPr="00BF2FCF">
                <w:rPr>
                  <w:rStyle w:val="Hyperlink"/>
                </w:rPr>
                <w:t>Dernier mot</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C8D9A08" w14:textId="77777777" w:rsidR="00BF2FCF" w:rsidRPr="00BF2FCF" w:rsidRDefault="00BF2FCF" w:rsidP="00BF2FCF">
            <w:pPr>
              <w:spacing w:after="60"/>
            </w:pPr>
            <w:hyperlink r:id="rId146" w:anchor="modification" w:history="1">
              <w:r w:rsidRPr="00BF2FCF">
                <w:rPr>
                  <w:rStyle w:val="Hyperlink"/>
                </w:rPr>
                <w:t xml:space="preserve">Modification(s) </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F5AFB86" w14:textId="77777777" w:rsidR="00BF2FCF" w:rsidRPr="00BF2FCF" w:rsidRDefault="00BF2FCF" w:rsidP="00BF2FCF">
            <w:pPr>
              <w:spacing w:after="60"/>
            </w:pPr>
            <w:hyperlink r:id="rId147" w:anchor="preambule" w:history="1">
              <w:r w:rsidRPr="00BF2FCF">
                <w:rPr>
                  <w:rStyle w:val="Hyperlink"/>
                </w:rPr>
                <w:t xml:space="preserve">Préambule </w:t>
              </w:r>
            </w:hyperlink>
          </w:p>
        </w:tc>
      </w:tr>
      <w:tr w:rsidR="00BF2FCF" w:rsidRPr="00BF2FCF" w14:paraId="7BE4D83F" w14:textId="77777777" w:rsidTr="00BF2FCF">
        <w:trPr>
          <w:gridAfter w:val="1"/>
          <w:wAfter w:w="1836"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806CA8B" w14:textId="77777777" w:rsidR="00BF2FCF" w:rsidRPr="00BF2FCF" w:rsidRDefault="00BF2FCF" w:rsidP="00BF2FCF">
            <w:pPr>
              <w:spacing w:after="60"/>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794F49E" w14:textId="77777777" w:rsidR="00BF2FCF" w:rsidRPr="00BF2FCF" w:rsidRDefault="00BF2FCF" w:rsidP="00BF2FCF">
            <w:pPr>
              <w:spacing w:after="60"/>
            </w:pPr>
            <w:hyperlink r:id="rId148" w:anchor="travauxpar" w:history="1">
              <w:r w:rsidRPr="00BF2FCF">
                <w:rPr>
                  <w:rStyle w:val="Hyperlink"/>
                </w:rPr>
                <w:t xml:space="preserve">Travaux parlementaires </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878F4C3" w14:textId="77777777" w:rsidR="00BF2FCF" w:rsidRPr="00BF2FCF" w:rsidRDefault="00BF2FCF" w:rsidP="00BF2FCF">
            <w:pPr>
              <w:spacing w:after="60"/>
            </w:pPr>
            <w:hyperlink r:id="rId149" w:anchor="tablematiere" w:history="1">
              <w:r w:rsidRPr="00BF2FCF">
                <w:rPr>
                  <w:rStyle w:val="Hyperlink"/>
                </w:rPr>
                <w:t xml:space="preserve">Table des matières </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2D2DA" w14:textId="77777777" w:rsidR="00BF2FCF" w:rsidRPr="00BF2FCF" w:rsidRDefault="00BF2FCF" w:rsidP="00BF2FCF">
            <w:pPr>
              <w:spacing w:after="60"/>
            </w:pPr>
            <w:hyperlink r:id="rId150" w:tgtFrame="_parent" w:history="1">
              <w:r w:rsidRPr="00BF2FCF">
                <w:rPr>
                  <w:rStyle w:val="Hyperlink"/>
                </w:rPr>
                <w:t xml:space="preserve">13 arrêtés d'exécution </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B6FD255" w14:textId="77777777" w:rsidR="00BF2FCF" w:rsidRPr="00BF2FCF" w:rsidRDefault="00BF2FCF" w:rsidP="00BF2FCF">
            <w:pPr>
              <w:spacing w:after="60"/>
            </w:pPr>
            <w:hyperlink r:id="rId151" w:tgtFrame="_parent" w:history="1">
              <w:r w:rsidRPr="00BF2FCF">
                <w:rPr>
                  <w:rStyle w:val="Hyperlink"/>
                </w:rPr>
                <w:t xml:space="preserve">3 versions archivées </w:t>
              </w:r>
            </w:hyperlink>
          </w:p>
        </w:tc>
      </w:tr>
      <w:tr w:rsidR="00BF2FCF" w:rsidRPr="00BF2FCF" w14:paraId="0DD0BCFD" w14:textId="77777777" w:rsidTr="00BF2FCF">
        <w:trPr>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548F322" w14:textId="77777777" w:rsidR="00BF2FCF" w:rsidRPr="00BF2FCF" w:rsidRDefault="00BF2FCF" w:rsidP="00BF2FCF">
            <w:pPr>
              <w:spacing w:after="60"/>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AA417C6" w14:textId="77777777" w:rsidR="00BF2FCF" w:rsidRPr="00BF2FCF" w:rsidRDefault="00BF2FCF" w:rsidP="00BF2FCF">
            <w:pPr>
              <w:spacing w:after="60"/>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430D826" w14:textId="77777777" w:rsidR="00BF2FCF" w:rsidRPr="00BF2FCF" w:rsidRDefault="00BF2FCF" w:rsidP="00BF2FCF">
            <w:pPr>
              <w:spacing w:after="60"/>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E1261D" w14:textId="77777777" w:rsidR="00BF2FCF" w:rsidRPr="00BF2FCF" w:rsidRDefault="00BF2FCF" w:rsidP="00BF2FCF">
            <w:pPr>
              <w:spacing w:after="60"/>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87FE733" w14:textId="77777777" w:rsidR="00BF2FCF" w:rsidRPr="00BF2FCF" w:rsidRDefault="00BF2FCF" w:rsidP="00BF2FCF">
            <w:pPr>
              <w:spacing w:after="60"/>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DD56000" w14:textId="77777777" w:rsidR="00BF2FCF" w:rsidRPr="00BF2FCF" w:rsidRDefault="00BF2FCF" w:rsidP="00BF2FCF">
            <w:pPr>
              <w:spacing w:after="60"/>
            </w:pPr>
            <w:hyperlink r:id="rId152" w:tgtFrame="_blank" w:history="1">
              <w:r w:rsidRPr="00BF2FCF">
                <w:rPr>
                  <w:rStyle w:val="Hyperlink"/>
                </w:rPr>
                <w:t>Version néerlandaise</w:t>
              </w:r>
            </w:hyperlink>
            <w:r w:rsidRPr="00BF2FCF">
              <w:t xml:space="preserve"> </w:t>
            </w:r>
          </w:p>
        </w:tc>
      </w:tr>
    </w:tbl>
    <w:p w14:paraId="371DA0FA" w14:textId="77777777" w:rsidR="00BF2FCF" w:rsidRPr="00BF2FCF" w:rsidRDefault="00BF2FCF" w:rsidP="005814C3"/>
    <w:sectPr w:rsidR="00BF2FCF" w:rsidRPr="00BF2FCF" w:rsidSect="00BF2FCF">
      <w:footerReference w:type="default" r:id="rId153"/>
      <w:pgSz w:w="11906" w:h="16838"/>
      <w:pgMar w:top="397" w:right="397" w:bottom="680" w:left="397" w:header="227" w:footer="227" w:gutter="0"/>
      <w:cols w:num="2" w:space="1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657F2" w14:textId="77777777" w:rsidR="00D17B60" w:rsidRDefault="00D17B60" w:rsidP="00BF2FCF">
      <w:pPr>
        <w:spacing w:after="0"/>
      </w:pPr>
      <w:r>
        <w:separator/>
      </w:r>
    </w:p>
  </w:endnote>
  <w:endnote w:type="continuationSeparator" w:id="0">
    <w:p w14:paraId="154C78B5" w14:textId="77777777" w:rsidR="00D17B60" w:rsidRDefault="00D17B60" w:rsidP="00BF2F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0FB8" w14:textId="3E3627D5" w:rsidR="00BF2FCF" w:rsidRDefault="00BF2FCF" w:rsidP="00BF2FCF">
    <w:pPr>
      <w:pStyle w:val="Footer"/>
      <w:jc w:val="right"/>
    </w:pPr>
    <w:r>
      <w:fldChar w:fldCharType="begin"/>
    </w:r>
    <w:r>
      <w:instrText xml:space="preserve"> PAGE  \* MERGEFORMAT </w:instrText>
    </w:r>
    <w:r>
      <w:fldChar w:fldCharType="separate"/>
    </w:r>
    <w:r>
      <w:rPr>
        <w:noProof/>
      </w:rPr>
      <w:t>1</w:t>
    </w:r>
    <w:r>
      <w:fldChar w:fldCharType="end"/>
    </w:r>
    <w:r>
      <w:t>/</w:t>
    </w:r>
    <w:fldSimple w:instr=" NUMPAGES  \* MERGEFORMAT ">
      <w:r>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A714" w14:textId="77777777" w:rsidR="00D17B60" w:rsidRDefault="00D17B60" w:rsidP="00BF2FCF">
      <w:pPr>
        <w:spacing w:after="0"/>
      </w:pPr>
      <w:r>
        <w:separator/>
      </w:r>
    </w:p>
  </w:footnote>
  <w:footnote w:type="continuationSeparator" w:id="0">
    <w:p w14:paraId="1EA90765" w14:textId="77777777" w:rsidR="00D17B60" w:rsidRDefault="00D17B60" w:rsidP="00BF2F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C8F0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B2D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B0AC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A617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B4C2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5C85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0E49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863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28D1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FE943E"/>
    <w:lvl w:ilvl="0">
      <w:start w:val="1"/>
      <w:numFmt w:val="bullet"/>
      <w:lvlText w:val=""/>
      <w:lvlJc w:val="left"/>
      <w:pPr>
        <w:tabs>
          <w:tab w:val="num" w:pos="360"/>
        </w:tabs>
        <w:ind w:left="360" w:hanging="360"/>
      </w:pPr>
      <w:rPr>
        <w:rFonts w:ascii="Symbol" w:hAnsi="Symbol" w:hint="default"/>
      </w:rPr>
    </w:lvl>
  </w:abstractNum>
  <w:num w:numId="1" w16cid:durableId="1472743702">
    <w:abstractNumId w:val="9"/>
  </w:num>
  <w:num w:numId="2" w16cid:durableId="1923710401">
    <w:abstractNumId w:val="7"/>
  </w:num>
  <w:num w:numId="3" w16cid:durableId="2013870866">
    <w:abstractNumId w:val="6"/>
  </w:num>
  <w:num w:numId="4" w16cid:durableId="365915266">
    <w:abstractNumId w:val="5"/>
  </w:num>
  <w:num w:numId="5" w16cid:durableId="520247054">
    <w:abstractNumId w:val="4"/>
  </w:num>
  <w:num w:numId="6" w16cid:durableId="620960936">
    <w:abstractNumId w:val="8"/>
  </w:num>
  <w:num w:numId="7" w16cid:durableId="455760545">
    <w:abstractNumId w:val="3"/>
  </w:num>
  <w:num w:numId="8" w16cid:durableId="672220177">
    <w:abstractNumId w:val="2"/>
  </w:num>
  <w:num w:numId="9" w16cid:durableId="509150462">
    <w:abstractNumId w:val="1"/>
  </w:num>
  <w:num w:numId="10" w16cid:durableId="204559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CF"/>
    <w:rsid w:val="0048767D"/>
    <w:rsid w:val="005814C3"/>
    <w:rsid w:val="00BF2FCF"/>
    <w:rsid w:val="00D053E6"/>
    <w:rsid w:val="00D17B60"/>
    <w:rsid w:val="00E77ED1"/>
    <w:rsid w:val="00ED3AC0"/>
    <w:rsid w:val="00FA1A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4BCD"/>
  <w15:chartTrackingRefBased/>
  <w15:docId w15:val="{9DF45306-9FB2-4808-8A49-680C229A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4C3"/>
    <w:pPr>
      <w:spacing w:after="40" w:line="240" w:lineRule="auto"/>
    </w:pPr>
    <w:rPr>
      <w:rFonts w:ascii="Georgia" w:hAnsi="Georgia"/>
      <w:sz w:val="18"/>
    </w:rPr>
  </w:style>
  <w:style w:type="paragraph" w:styleId="Heading1">
    <w:name w:val="heading 1"/>
    <w:basedOn w:val="Normal"/>
    <w:next w:val="Normal"/>
    <w:link w:val="Heading1Char"/>
    <w:uiPriority w:val="9"/>
    <w:qFormat/>
    <w:rsid w:val="00D053E6"/>
    <w:pPr>
      <w:keepNext/>
      <w:keepLines/>
      <w:spacing w:before="160"/>
      <w:outlineLvl w:val="0"/>
    </w:pPr>
    <w:rPr>
      <w:rFonts w:ascii="Arial" w:eastAsiaTheme="majorEastAsia" w:hAnsi="Arial" w:cstheme="majorBidi"/>
      <w:b/>
      <w:color w:val="7F7F7F" w:themeColor="text1" w:themeTint="80"/>
      <w:sz w:val="28"/>
      <w:szCs w:val="32"/>
    </w:rPr>
  </w:style>
  <w:style w:type="paragraph" w:styleId="Heading2">
    <w:name w:val="heading 2"/>
    <w:basedOn w:val="Normal"/>
    <w:next w:val="Normal"/>
    <w:link w:val="Heading2Char"/>
    <w:uiPriority w:val="9"/>
    <w:semiHidden/>
    <w:unhideWhenUsed/>
    <w:qFormat/>
    <w:rsid w:val="00D053E6"/>
    <w:pPr>
      <w:keepNext/>
      <w:keepLines/>
      <w:spacing w:before="120"/>
      <w:outlineLvl w:val="1"/>
    </w:pPr>
    <w:rPr>
      <w:rFonts w:ascii="Arial" w:eastAsiaTheme="majorEastAsia" w:hAnsi="Arial" w:cstheme="majorBidi"/>
      <w:b/>
      <w:i/>
      <w:color w:val="7F7F7F" w:themeColor="text1" w:themeTint="80"/>
      <w:sz w:val="24"/>
      <w:szCs w:val="26"/>
    </w:rPr>
  </w:style>
  <w:style w:type="paragraph" w:styleId="Heading3">
    <w:name w:val="heading 3"/>
    <w:basedOn w:val="Normal"/>
    <w:next w:val="Normal"/>
    <w:link w:val="Heading3Char"/>
    <w:uiPriority w:val="9"/>
    <w:unhideWhenUsed/>
    <w:qFormat/>
    <w:rsid w:val="0048767D"/>
    <w:pPr>
      <w:keepNext/>
      <w:keepLines/>
      <w:spacing w:before="80"/>
      <w:outlineLvl w:val="2"/>
    </w:pPr>
    <w:rPr>
      <w:rFonts w:ascii="Arial" w:eastAsiaTheme="majorEastAsia" w:hAnsi="Arial" w:cstheme="majorBidi"/>
      <w:b/>
      <w:color w:val="7F7F7F" w:themeColor="text1" w:themeTint="8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3E6"/>
    <w:rPr>
      <w:rFonts w:ascii="Arial" w:eastAsiaTheme="majorEastAsia" w:hAnsi="Arial" w:cstheme="majorBidi"/>
      <w:b/>
      <w:color w:val="7F7F7F" w:themeColor="text1" w:themeTint="80"/>
      <w:sz w:val="28"/>
      <w:szCs w:val="32"/>
    </w:rPr>
  </w:style>
  <w:style w:type="character" w:customStyle="1" w:styleId="Heading2Char">
    <w:name w:val="Heading 2 Char"/>
    <w:basedOn w:val="DefaultParagraphFont"/>
    <w:link w:val="Heading2"/>
    <w:uiPriority w:val="9"/>
    <w:semiHidden/>
    <w:rsid w:val="00D053E6"/>
    <w:rPr>
      <w:rFonts w:ascii="Arial" w:eastAsiaTheme="majorEastAsia" w:hAnsi="Arial" w:cstheme="majorBidi"/>
      <w:b/>
      <w:i/>
      <w:color w:val="7F7F7F" w:themeColor="text1" w:themeTint="80"/>
      <w:sz w:val="24"/>
      <w:szCs w:val="26"/>
    </w:rPr>
  </w:style>
  <w:style w:type="character" w:customStyle="1" w:styleId="Heading3Char">
    <w:name w:val="Heading 3 Char"/>
    <w:basedOn w:val="DefaultParagraphFont"/>
    <w:link w:val="Heading3"/>
    <w:uiPriority w:val="9"/>
    <w:rsid w:val="0048767D"/>
    <w:rPr>
      <w:rFonts w:ascii="Arial" w:eastAsiaTheme="majorEastAsia" w:hAnsi="Arial" w:cstheme="majorBidi"/>
      <w:b/>
      <w:color w:val="7F7F7F" w:themeColor="text1" w:themeTint="80"/>
      <w:sz w:val="18"/>
      <w:szCs w:val="24"/>
    </w:rPr>
  </w:style>
  <w:style w:type="character" w:styleId="Hyperlink">
    <w:name w:val="Hyperlink"/>
    <w:basedOn w:val="DefaultParagraphFont"/>
    <w:uiPriority w:val="99"/>
    <w:unhideWhenUsed/>
    <w:rsid w:val="00BF2FCF"/>
    <w:rPr>
      <w:color w:val="0563C1" w:themeColor="hyperlink"/>
      <w:u w:val="single"/>
    </w:rPr>
  </w:style>
  <w:style w:type="character" w:styleId="UnresolvedMention">
    <w:name w:val="Unresolved Mention"/>
    <w:basedOn w:val="DefaultParagraphFont"/>
    <w:uiPriority w:val="99"/>
    <w:semiHidden/>
    <w:unhideWhenUsed/>
    <w:rsid w:val="00BF2FCF"/>
    <w:rPr>
      <w:color w:val="605E5C"/>
      <w:shd w:val="clear" w:color="auto" w:fill="E1DFDD"/>
    </w:rPr>
  </w:style>
  <w:style w:type="paragraph" w:customStyle="1" w:styleId="msonormal0">
    <w:name w:val="msonormal"/>
    <w:basedOn w:val="Normal"/>
    <w:rsid w:val="00BF2FCF"/>
    <w:pPr>
      <w:spacing w:before="100" w:beforeAutospacing="1" w:after="100" w:afterAutospacing="1"/>
    </w:pPr>
    <w:rPr>
      <w:rFonts w:ascii="Times New Roman" w:eastAsia="Times New Roman" w:hAnsi="Times New Roman" w:cs="Times New Roman"/>
      <w:sz w:val="24"/>
      <w:szCs w:val="24"/>
      <w:lang w:eastAsia="fr-BE"/>
    </w:rPr>
  </w:style>
  <w:style w:type="character" w:styleId="FollowedHyperlink">
    <w:name w:val="FollowedHyperlink"/>
    <w:basedOn w:val="DefaultParagraphFont"/>
    <w:uiPriority w:val="99"/>
    <w:semiHidden/>
    <w:unhideWhenUsed/>
    <w:rsid w:val="00BF2FCF"/>
    <w:rPr>
      <w:color w:val="800080"/>
      <w:u w:val="single"/>
    </w:rPr>
  </w:style>
  <w:style w:type="paragraph" w:styleId="NormalWeb">
    <w:name w:val="Normal (Web)"/>
    <w:basedOn w:val="Normal"/>
    <w:uiPriority w:val="99"/>
    <w:semiHidden/>
    <w:unhideWhenUsed/>
    <w:rsid w:val="00BF2FCF"/>
    <w:pPr>
      <w:spacing w:before="100" w:beforeAutospacing="1" w:after="100" w:afterAutospacing="1"/>
    </w:pPr>
    <w:rPr>
      <w:rFonts w:ascii="Times New Roman" w:eastAsia="Times New Roman" w:hAnsi="Times New Roman" w:cs="Times New Roman"/>
      <w:sz w:val="24"/>
      <w:szCs w:val="24"/>
      <w:lang w:eastAsia="fr-BE"/>
    </w:rPr>
  </w:style>
  <w:style w:type="paragraph" w:styleId="Header">
    <w:name w:val="header"/>
    <w:basedOn w:val="Normal"/>
    <w:link w:val="HeaderChar"/>
    <w:uiPriority w:val="99"/>
    <w:unhideWhenUsed/>
    <w:rsid w:val="00BF2FCF"/>
    <w:pPr>
      <w:tabs>
        <w:tab w:val="center" w:pos="4536"/>
        <w:tab w:val="right" w:pos="9072"/>
      </w:tabs>
      <w:spacing w:after="0"/>
    </w:pPr>
  </w:style>
  <w:style w:type="character" w:customStyle="1" w:styleId="HeaderChar">
    <w:name w:val="Header Char"/>
    <w:basedOn w:val="DefaultParagraphFont"/>
    <w:link w:val="Header"/>
    <w:uiPriority w:val="99"/>
    <w:rsid w:val="00BF2FCF"/>
    <w:rPr>
      <w:rFonts w:ascii="Georgia" w:hAnsi="Georgia"/>
      <w:sz w:val="20"/>
    </w:rPr>
  </w:style>
  <w:style w:type="paragraph" w:styleId="Footer">
    <w:name w:val="footer"/>
    <w:basedOn w:val="Normal"/>
    <w:link w:val="FooterChar"/>
    <w:uiPriority w:val="99"/>
    <w:unhideWhenUsed/>
    <w:rsid w:val="00BF2FCF"/>
    <w:pPr>
      <w:tabs>
        <w:tab w:val="center" w:pos="4536"/>
        <w:tab w:val="right" w:pos="9072"/>
      </w:tabs>
      <w:spacing w:after="0"/>
    </w:pPr>
  </w:style>
  <w:style w:type="character" w:customStyle="1" w:styleId="FooterChar">
    <w:name w:val="Footer Char"/>
    <w:basedOn w:val="DefaultParagraphFont"/>
    <w:link w:val="Footer"/>
    <w:uiPriority w:val="99"/>
    <w:rsid w:val="00BF2FCF"/>
    <w:rPr>
      <w:rFonts w:ascii="Georgia" w:hAnsi="Georg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09862">
      <w:bodyDiv w:val="1"/>
      <w:marLeft w:val="0"/>
      <w:marRight w:val="0"/>
      <w:marTop w:val="0"/>
      <w:marBottom w:val="0"/>
      <w:divBdr>
        <w:top w:val="none" w:sz="0" w:space="0" w:color="auto"/>
        <w:left w:val="none" w:sz="0" w:space="0" w:color="auto"/>
        <w:bottom w:val="none" w:sz="0" w:space="0" w:color="auto"/>
        <w:right w:val="none" w:sz="0" w:space="0" w:color="auto"/>
      </w:divBdr>
    </w:div>
    <w:div w:id="204578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justice.just.fgov.be/eli/ordonnance/2007/03/01/2007031104/justel" TargetMode="External"/><Relationship Id="rId21" Type="http://schemas.openxmlformats.org/officeDocument/2006/relationships/hyperlink" Target="http://www.ejustice.just.fgov.be/eli/ordonnance/2007/03/01/2007031104/justel" TargetMode="External"/><Relationship Id="rId42" Type="http://schemas.openxmlformats.org/officeDocument/2006/relationships/hyperlink" Target="http://www.ejustice.just.fgov.be/eli/ordonnance/2007/03/01/2007031104/justel" TargetMode="External"/><Relationship Id="rId63" Type="http://schemas.openxmlformats.org/officeDocument/2006/relationships/hyperlink" Target="http://www.ejustice.just.fgov.be/eli/ordonnance/2007/03/01/2007031104/justel" TargetMode="External"/><Relationship Id="rId84" Type="http://schemas.openxmlformats.org/officeDocument/2006/relationships/hyperlink" Target="http://www.ejustice.just.fgov.be/cgi_loi/change_lg.pl?language=fr&amp;la=F&amp;table_name=loi&amp;cn=2023030216" TargetMode="External"/><Relationship Id="rId138" Type="http://schemas.openxmlformats.org/officeDocument/2006/relationships/hyperlink" Target="http://www.ejustice.just.fgov.be/mopdf/2014/06/18_1.pdf" TargetMode="External"/><Relationship Id="rId107" Type="http://schemas.openxmlformats.org/officeDocument/2006/relationships/hyperlink" Target="http://www.ejustice.just.fgov.be/eli/ordonnance/2007/03/01/2007031104/justel" TargetMode="External"/><Relationship Id="rId11" Type="http://schemas.openxmlformats.org/officeDocument/2006/relationships/hyperlink" Target="http://www.ejustice.just.fgov.be/cgi_loi/change_lg_2.pl?language=fr&amp;nm=1999031155&amp;la=F" TargetMode="External"/><Relationship Id="rId32" Type="http://schemas.openxmlformats.org/officeDocument/2006/relationships/hyperlink" Target="http://www.ejustice.just.fgov.be/cgi_loi/change_lg.pl?language=fr&amp;la=F&amp;table_name=loi&amp;cn=2014040316" TargetMode="External"/><Relationship Id="rId53" Type="http://schemas.openxmlformats.org/officeDocument/2006/relationships/hyperlink" Target="http://www.ejustice.just.fgov.be/eli/ordonnance/2007/03/01/2007031104/justel" TargetMode="External"/><Relationship Id="rId74" Type="http://schemas.openxmlformats.org/officeDocument/2006/relationships/hyperlink" Target="http://www.ejustice.just.fgov.be/cgi_loi/change_lg.pl?language=fr&amp;la=F&amp;table_name=loi&amp;cn=2023030216" TargetMode="External"/><Relationship Id="rId128" Type="http://schemas.openxmlformats.org/officeDocument/2006/relationships/hyperlink" Target="http://www.ejustice.just.fgov.be/eli/ordonnance/2007/03/01/2007031104/justel" TargetMode="External"/><Relationship Id="rId149" Type="http://schemas.openxmlformats.org/officeDocument/2006/relationships/hyperlink" Target="http://www.ejustice.just.fgov.be/eli/ordonnance/2007/03/01/2007031104/justel" TargetMode="External"/><Relationship Id="rId5" Type="http://schemas.openxmlformats.org/officeDocument/2006/relationships/footnotes" Target="footnotes.xml"/><Relationship Id="rId95" Type="http://schemas.openxmlformats.org/officeDocument/2006/relationships/hyperlink" Target="http://www.ejustice.just.fgov.be/eli/ordonnance/2007/03/01/2007031104/justel" TargetMode="External"/><Relationship Id="rId22" Type="http://schemas.openxmlformats.org/officeDocument/2006/relationships/hyperlink" Target="http://www.ejustice.just.fgov.be/eli/ordonnance/2007/03/01/2007031104/justel" TargetMode="External"/><Relationship Id="rId27" Type="http://schemas.openxmlformats.org/officeDocument/2006/relationships/hyperlink" Target="http://www.ejustice.just.fgov.be/eli/ordonnance/2007/03/01/2007031104/justel" TargetMode="External"/><Relationship Id="rId43" Type="http://schemas.openxmlformats.org/officeDocument/2006/relationships/hyperlink" Target="http://www.ejustice.just.fgov.be/eli/ordonnance/2007/03/01/2007031104/justel" TargetMode="External"/><Relationship Id="rId48" Type="http://schemas.openxmlformats.org/officeDocument/2006/relationships/hyperlink" Target="http://www.ejustice.just.fgov.be/eli/ordonnance/2007/03/01/2007031104/justel" TargetMode="External"/><Relationship Id="rId64" Type="http://schemas.openxmlformats.org/officeDocument/2006/relationships/hyperlink" Target="http://www.ejustice.just.fgov.be/eli/ordonnance/2007/03/01/2007031104/justel" TargetMode="External"/><Relationship Id="rId69" Type="http://schemas.openxmlformats.org/officeDocument/2006/relationships/hyperlink" Target="http://www.ejustice.just.fgov.be/eli/ordonnance/2007/03/01/2007031104/justel" TargetMode="External"/><Relationship Id="rId113" Type="http://schemas.openxmlformats.org/officeDocument/2006/relationships/hyperlink" Target="http://www.ejustice.just.fgov.be/eli/ordonnance/2007/03/01/2007031104/justel" TargetMode="External"/><Relationship Id="rId118" Type="http://schemas.openxmlformats.org/officeDocument/2006/relationships/hyperlink" Target="http://www.ejustice.just.fgov.be/cgi_loi/change_lg.pl?language=fr&amp;la=F&amp;table_name=loi&amp;cn=2023030216" TargetMode="External"/><Relationship Id="rId134" Type="http://schemas.openxmlformats.org/officeDocument/2006/relationships/hyperlink" Target="http://www.ejustice.just.fgov.be/eli/ordonnance/2007/03/01/2007031104/justel" TargetMode="External"/><Relationship Id="rId139" Type="http://schemas.openxmlformats.org/officeDocument/2006/relationships/hyperlink" Target="http://www.ejustice.just.fgov.be/mopdf/2014/04/30_1.pdf" TargetMode="External"/><Relationship Id="rId80" Type="http://schemas.openxmlformats.org/officeDocument/2006/relationships/hyperlink" Target="http://www.ejustice.just.fgov.be/eli/ordonnance/2007/03/01/2007031104/justel" TargetMode="External"/><Relationship Id="rId85" Type="http://schemas.openxmlformats.org/officeDocument/2006/relationships/hyperlink" Target="http://www.ejustice.just.fgov.be/cgi_loi/change_lg.pl?language=fr&amp;la=F&amp;table_name=loi&amp;cn=2023030216" TargetMode="External"/><Relationship Id="rId150" Type="http://schemas.openxmlformats.org/officeDocument/2006/relationships/hyperlink" Target="http://www.ejustice.just.fgov.be/cgi_loi/loi_l.pl?sql=arrexec+contains+'2007030138'+and+la+=+'F'&amp;rech=13&amp;language=fr&amp;tri=dd+AS+RANK&amp;numero=1&amp;table_name=loi&amp;cn=2007030138&amp;caller=arrexec&amp;fromtab=loi&amp;la=F&amp;cn_arrexec=2007030138&amp;dt_arrexec=ORDONNANCE+(BRUXELLES)" TargetMode="External"/><Relationship Id="rId155" Type="http://schemas.openxmlformats.org/officeDocument/2006/relationships/theme" Target="theme/theme1.xml"/><Relationship Id="rId12" Type="http://schemas.openxmlformats.org/officeDocument/2006/relationships/hyperlink" Target="http://www.ejustice.just.fgov.be/eli/ordonnance/2007/03/01/2007031104/justel" TargetMode="External"/><Relationship Id="rId17" Type="http://schemas.openxmlformats.org/officeDocument/2006/relationships/hyperlink" Target="http://www.ejustice.just.fgov.be/eli/ordonnance/2007/03/01/2007031104/justel" TargetMode="External"/><Relationship Id="rId33" Type="http://schemas.openxmlformats.org/officeDocument/2006/relationships/hyperlink" Target="http://www.ejustice.just.fgov.be/cgi_loi/change_lg.pl?language=fr&amp;la=F&amp;table_name=loi&amp;cn=2023030216" TargetMode="External"/><Relationship Id="rId38" Type="http://schemas.openxmlformats.org/officeDocument/2006/relationships/hyperlink" Target="http://www.ejustice.just.fgov.be/eli/ordonnance/2007/03/01/2007031104/justel" TargetMode="External"/><Relationship Id="rId59" Type="http://schemas.openxmlformats.org/officeDocument/2006/relationships/hyperlink" Target="http://www.ejustice.just.fgov.be/eli/ordonnance/2007/03/01/2007031104/justel" TargetMode="External"/><Relationship Id="rId103" Type="http://schemas.openxmlformats.org/officeDocument/2006/relationships/hyperlink" Target="http://www.ejustice.just.fgov.be/eli/ordonnance/2007/03/01/2007031104/justel" TargetMode="External"/><Relationship Id="rId108" Type="http://schemas.openxmlformats.org/officeDocument/2006/relationships/hyperlink" Target="http://www.ejustice.just.fgov.be/eli/ordonnance/2007/03/01/2007031104/justel" TargetMode="External"/><Relationship Id="rId124" Type="http://schemas.openxmlformats.org/officeDocument/2006/relationships/hyperlink" Target="http://www.ejustice.just.fgov.be/eli/ordonnance/2007/03/01/2007031104/justel" TargetMode="External"/><Relationship Id="rId129" Type="http://schemas.openxmlformats.org/officeDocument/2006/relationships/hyperlink" Target="http://www.ejustice.just.fgov.be/eli/ordonnance/2007/03/01/2007031104/justel" TargetMode="External"/><Relationship Id="rId54" Type="http://schemas.openxmlformats.org/officeDocument/2006/relationships/hyperlink" Target="http://www.ejustice.just.fgov.be/eli/ordonnance/2007/03/01/2007031104/justel" TargetMode="External"/><Relationship Id="rId70" Type="http://schemas.openxmlformats.org/officeDocument/2006/relationships/hyperlink" Target="http://www.ejustice.just.fgov.be/cgi_loi/change_lg.pl?language=fr&amp;la=F&amp;table_name=loi&amp;cn=2023030216" TargetMode="External"/><Relationship Id="rId75" Type="http://schemas.openxmlformats.org/officeDocument/2006/relationships/hyperlink" Target="http://www.ejustice.just.fgov.be/eli/ordonnance/2007/03/01/2007031104/justel" TargetMode="External"/><Relationship Id="rId91" Type="http://schemas.openxmlformats.org/officeDocument/2006/relationships/hyperlink" Target="http://www.ejustice.just.fgov.be/eli/ordonnance/2007/03/01/2007031104/justel" TargetMode="External"/><Relationship Id="rId96" Type="http://schemas.openxmlformats.org/officeDocument/2006/relationships/hyperlink" Target="http://www.ejustice.just.fgov.be/eli/ordonnance/2007/03/01/2007031104/justel" TargetMode="External"/><Relationship Id="rId140" Type="http://schemas.openxmlformats.org/officeDocument/2006/relationships/hyperlink" Target="http://www.ejustice.just.fgov.be/eli/ordonnance/2007/03/01/2007031104/justel" TargetMode="External"/><Relationship Id="rId145" Type="http://schemas.openxmlformats.org/officeDocument/2006/relationships/hyperlink" Target="http://www.ejustice.just.fgov.be/eli/ordonnance/2007/03/01/2007031104/juste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ejustice.just.fgov.be/eli/ordonnance/2007/03/01/2007031104/justel" TargetMode="External"/><Relationship Id="rId28" Type="http://schemas.openxmlformats.org/officeDocument/2006/relationships/hyperlink" Target="http://www.ejustice.just.fgov.be/eli/ordonnance/2007/03/01/2007031104/justel" TargetMode="External"/><Relationship Id="rId49" Type="http://schemas.openxmlformats.org/officeDocument/2006/relationships/hyperlink" Target="http://www.ejustice.just.fgov.be/eli/ordonnance/2007/03/01/2007031104/justel" TargetMode="External"/><Relationship Id="rId114" Type="http://schemas.openxmlformats.org/officeDocument/2006/relationships/hyperlink" Target="http://www.ejustice.just.fgov.be/cgi_loi/change_lg.pl?language=fr&amp;la=F&amp;table_name=loi&amp;cn=2023030216" TargetMode="External"/><Relationship Id="rId119" Type="http://schemas.openxmlformats.org/officeDocument/2006/relationships/hyperlink" Target="http://www.ejustice.just.fgov.be/cgi_loi/change_lg.pl?language=fr&amp;la=F&amp;table_name=loi&amp;cn=2023030216" TargetMode="External"/><Relationship Id="rId44" Type="http://schemas.openxmlformats.org/officeDocument/2006/relationships/hyperlink" Target="http://www.ejustice.just.fgov.be/eli/ordonnance/2007/03/01/2007031104/justel" TargetMode="External"/><Relationship Id="rId60" Type="http://schemas.openxmlformats.org/officeDocument/2006/relationships/hyperlink" Target="http://www.ejustice.just.fgov.be/eli/ordonnance/2007/03/01/2007031104/justel" TargetMode="External"/><Relationship Id="rId65" Type="http://schemas.openxmlformats.org/officeDocument/2006/relationships/hyperlink" Target="http://www.ejustice.just.fgov.be/eli/ordonnance/2007/03/01/2007031104/justel" TargetMode="External"/><Relationship Id="rId81" Type="http://schemas.openxmlformats.org/officeDocument/2006/relationships/hyperlink" Target="http://www.ejustice.just.fgov.be/eli/ordonnance/2007/03/01/2007031104/justel" TargetMode="External"/><Relationship Id="rId86" Type="http://schemas.openxmlformats.org/officeDocument/2006/relationships/hyperlink" Target="http://www.ejustice.just.fgov.be/eli/ordonnance/2007/03/01/2007031104/justel" TargetMode="External"/><Relationship Id="rId130" Type="http://schemas.openxmlformats.org/officeDocument/2006/relationships/hyperlink" Target="http://www.ejustice.just.fgov.be/eli/ordonnance/2007/03/01/2007031104/justel" TargetMode="External"/><Relationship Id="rId135" Type="http://schemas.openxmlformats.org/officeDocument/2006/relationships/hyperlink" Target="http://www.ejustice.just.fgov.be/eli/ordonnance/2007/03/01/2007031104/justel" TargetMode="External"/><Relationship Id="rId151" Type="http://schemas.openxmlformats.org/officeDocument/2006/relationships/hyperlink" Target="http://www.ejustice.just.fgov.be/cgi_loi/arch_a.pl?sql=(text+contains+(''))&amp;rech=1&amp;language=fr&amp;tri=dd+AS+RANK&amp;numero=1&amp;table_name=loi&amp;cn=2007030138&amp;caller=archive&amp;fromtab=loi&amp;la=F&amp;ver_arch=003" TargetMode="External"/><Relationship Id="rId13" Type="http://schemas.openxmlformats.org/officeDocument/2006/relationships/hyperlink" Target="http://www.ejustice.just.fgov.be/eli/ordonnance/2007/03/01/2007031104/justel" TargetMode="External"/><Relationship Id="rId18" Type="http://schemas.openxmlformats.org/officeDocument/2006/relationships/hyperlink" Target="http://www.ejustice.just.fgov.be/cgi_loi/change_lg.pl?language=fr&amp;la=F&amp;table_name=loi&amp;cn=2014040316" TargetMode="External"/><Relationship Id="rId39" Type="http://schemas.openxmlformats.org/officeDocument/2006/relationships/hyperlink" Target="http://www.ejustice.just.fgov.be/eli/ordonnance/2007/03/01/2007031104/justel" TargetMode="External"/><Relationship Id="rId109" Type="http://schemas.openxmlformats.org/officeDocument/2006/relationships/hyperlink" Target="http://www.ejustice.just.fgov.be/eli/ordonnance/2007/03/01/2007031104/justel" TargetMode="External"/><Relationship Id="rId34" Type="http://schemas.openxmlformats.org/officeDocument/2006/relationships/hyperlink" Target="http://www.ejustice.just.fgov.be/eli/ordonnance/2007/03/01/2007031104/justel" TargetMode="External"/><Relationship Id="rId50" Type="http://schemas.openxmlformats.org/officeDocument/2006/relationships/hyperlink" Target="http://www.ejustice.just.fgov.be/eli/ordonnance/2007/03/01/2007031104/justel" TargetMode="External"/><Relationship Id="rId55" Type="http://schemas.openxmlformats.org/officeDocument/2006/relationships/hyperlink" Target="http://www.ejustice.just.fgov.be/eli/ordonnance/2007/03/01/2007031104/justel" TargetMode="External"/><Relationship Id="rId76" Type="http://schemas.openxmlformats.org/officeDocument/2006/relationships/hyperlink" Target="http://www.ejustice.just.fgov.be/eli/ordonnance/2007/03/01/2007031104/justel" TargetMode="External"/><Relationship Id="rId97" Type="http://schemas.openxmlformats.org/officeDocument/2006/relationships/hyperlink" Target="http://www.ejustice.just.fgov.be/eli/ordonnance/2007/03/01/2007031104/justel" TargetMode="External"/><Relationship Id="rId104" Type="http://schemas.openxmlformats.org/officeDocument/2006/relationships/hyperlink" Target="http://www.ejustice.just.fgov.be/eli/ordonnance/2007/03/01/2007031104/justel" TargetMode="External"/><Relationship Id="rId120" Type="http://schemas.openxmlformats.org/officeDocument/2006/relationships/hyperlink" Target="http://www.ejustice.just.fgov.be/eli/ordonnance/2007/03/01/2007031104/justel" TargetMode="External"/><Relationship Id="rId125" Type="http://schemas.openxmlformats.org/officeDocument/2006/relationships/hyperlink" Target="http://www.ejustice.just.fgov.be/eli/ordonnance/2007/03/01/2007031104/justel" TargetMode="External"/><Relationship Id="rId141" Type="http://schemas.openxmlformats.org/officeDocument/2006/relationships/hyperlink" Target="http://www.ejustice.just.fgov.be/eli/ordonnance/2007/03/01/2007031104/justel" TargetMode="External"/><Relationship Id="rId146" Type="http://schemas.openxmlformats.org/officeDocument/2006/relationships/hyperlink" Target="http://www.ejustice.just.fgov.be/eli/ordonnance/2007/03/01/2007031104/justel" TargetMode="External"/><Relationship Id="rId7" Type="http://schemas.openxmlformats.org/officeDocument/2006/relationships/hyperlink" Target="http://www.ejustice.just.fgov.be/eli/ordonnance/2007/03/01/2007031104/justel" TargetMode="External"/><Relationship Id="rId71" Type="http://schemas.openxmlformats.org/officeDocument/2006/relationships/hyperlink" Target="http://www.ejustice.just.fgov.be/eli/ordonnance/2007/03/01/2007031104/justel" TargetMode="External"/><Relationship Id="rId92" Type="http://schemas.openxmlformats.org/officeDocument/2006/relationships/hyperlink" Target="http://www.ejustice.just.fgov.be/eli/ordonnance/2007/03/01/2007031104/justel" TargetMode="External"/><Relationship Id="rId2" Type="http://schemas.openxmlformats.org/officeDocument/2006/relationships/styles" Target="styles.xml"/><Relationship Id="rId29" Type="http://schemas.openxmlformats.org/officeDocument/2006/relationships/hyperlink" Target="http://www.ejustice.just.fgov.be/eli/ordonnance/2007/03/01/2007031104/justel" TargetMode="External"/><Relationship Id="rId24" Type="http://schemas.openxmlformats.org/officeDocument/2006/relationships/hyperlink" Target="http://www.ejustice.just.fgov.be/eli/ordonnance/2007/03/01/2007031104/justel" TargetMode="External"/><Relationship Id="rId40" Type="http://schemas.openxmlformats.org/officeDocument/2006/relationships/hyperlink" Target="http://www.ejustice.just.fgov.be/eli/ordonnance/2007/03/01/2007031104/justel" TargetMode="External"/><Relationship Id="rId45" Type="http://schemas.openxmlformats.org/officeDocument/2006/relationships/hyperlink" Target="http://www.ejustice.just.fgov.be/mopdf/2007/03/14_1.pdf" TargetMode="External"/><Relationship Id="rId66" Type="http://schemas.openxmlformats.org/officeDocument/2006/relationships/hyperlink" Target="http://www.ejustice.just.fgov.be/cgi_loi/change_lg.pl?language=fr&amp;la=F&amp;table_name=loi&amp;cn=2014040316" TargetMode="External"/><Relationship Id="rId87" Type="http://schemas.openxmlformats.org/officeDocument/2006/relationships/hyperlink" Target="http://www.ejustice.just.fgov.be/eli/ordonnance/2007/03/01/2007031104/justel" TargetMode="External"/><Relationship Id="rId110" Type="http://schemas.openxmlformats.org/officeDocument/2006/relationships/hyperlink" Target="http://www.ejustice.just.fgov.be/cgi_loi/change_lg.pl?language=fr&amp;la=F&amp;table_name=loi&amp;cn=2023030216" TargetMode="External"/><Relationship Id="rId115" Type="http://schemas.openxmlformats.org/officeDocument/2006/relationships/hyperlink" Target="http://www.ejustice.just.fgov.be/eli/ordonnance/2007/03/01/2007031104/justel" TargetMode="External"/><Relationship Id="rId131" Type="http://schemas.openxmlformats.org/officeDocument/2006/relationships/hyperlink" Target="http://www.ejustice.just.fgov.be/eli/ordonnance/2007/03/01/2007031104/justel" TargetMode="External"/><Relationship Id="rId136" Type="http://schemas.openxmlformats.org/officeDocument/2006/relationships/hyperlink" Target="http://www.ejustice.just.fgov.be/mopdf/2023/04/04_1.pdf" TargetMode="External"/><Relationship Id="rId61" Type="http://schemas.openxmlformats.org/officeDocument/2006/relationships/hyperlink" Target="http://www.ejustice.just.fgov.be/eli/ordonnance/2007/03/01/2007031104/justel" TargetMode="External"/><Relationship Id="rId82" Type="http://schemas.openxmlformats.org/officeDocument/2006/relationships/hyperlink" Target="http://www.ejustice.just.fgov.be/eli/ordonnance/2007/03/01/2007031104/justel" TargetMode="External"/><Relationship Id="rId152" Type="http://schemas.openxmlformats.org/officeDocument/2006/relationships/hyperlink" Target="http://www.ejustice.just.fgov.be/cgi_loi/change_lg.pl?language=nl&amp;la=N&amp;cn=2007030138&amp;table_name=wet" TargetMode="External"/><Relationship Id="rId19" Type="http://schemas.openxmlformats.org/officeDocument/2006/relationships/hyperlink" Target="http://www.ejustice.just.fgov.be/eli/ordonnance/2007/03/01/2007031104/justel" TargetMode="External"/><Relationship Id="rId14" Type="http://schemas.openxmlformats.org/officeDocument/2006/relationships/hyperlink" Target="http://www.ejustice.just.fgov.be/eli/ordonnance/2007/03/01/2007031104/justel" TargetMode="External"/><Relationship Id="rId30" Type="http://schemas.openxmlformats.org/officeDocument/2006/relationships/hyperlink" Target="http://www.ejustice.just.fgov.be/eli/ordonnance/2007/03/01/2007031104/justel" TargetMode="External"/><Relationship Id="rId35" Type="http://schemas.openxmlformats.org/officeDocument/2006/relationships/hyperlink" Target="http://www.ejustice.just.fgov.be/eli/ordonnance/2007/03/01/2007031104/justel" TargetMode="External"/><Relationship Id="rId56" Type="http://schemas.openxmlformats.org/officeDocument/2006/relationships/hyperlink" Target="http://www.ejustice.just.fgov.be/eli/ordonnance/2007/03/01/2007031104/justel" TargetMode="External"/><Relationship Id="rId77" Type="http://schemas.openxmlformats.org/officeDocument/2006/relationships/hyperlink" Target="http://www.ejustice.just.fgov.be/eli/ordonnance/2007/03/01/2007031104/justel" TargetMode="External"/><Relationship Id="rId100" Type="http://schemas.openxmlformats.org/officeDocument/2006/relationships/hyperlink" Target="http://www.ejustice.just.fgov.be/eli/ordonnance/2007/03/01/2007031104/justel" TargetMode="External"/><Relationship Id="rId105" Type="http://schemas.openxmlformats.org/officeDocument/2006/relationships/hyperlink" Target="http://www.ejustice.just.fgov.be/cgi_loi/change_lg.pl?language=fr&amp;la=F&amp;table_name=loi&amp;cn=2014040316" TargetMode="External"/><Relationship Id="rId126" Type="http://schemas.openxmlformats.org/officeDocument/2006/relationships/hyperlink" Target="http://www.ejustice.just.fgov.be/eli/ordonnance/2007/03/01/2007031104/justel" TargetMode="External"/><Relationship Id="rId147" Type="http://schemas.openxmlformats.org/officeDocument/2006/relationships/hyperlink" Target="http://www.ejustice.just.fgov.be/eli/ordonnance/2007/03/01/2007031104/justel" TargetMode="External"/><Relationship Id="rId8" Type="http://schemas.openxmlformats.org/officeDocument/2006/relationships/hyperlink" Target="http://www.ejustice.just.fgov.be/mopdf/2007/03/14_1.pdf" TargetMode="External"/><Relationship Id="rId51" Type="http://schemas.openxmlformats.org/officeDocument/2006/relationships/hyperlink" Target="http://www.ejustice.just.fgov.be/eli/ordonnance/2007/03/01/2007031104/justel" TargetMode="External"/><Relationship Id="rId72" Type="http://schemas.openxmlformats.org/officeDocument/2006/relationships/hyperlink" Target="http://www.ejustice.just.fgov.be/eli/ordonnance/2007/03/01/2007031104/justel" TargetMode="External"/><Relationship Id="rId93" Type="http://schemas.openxmlformats.org/officeDocument/2006/relationships/hyperlink" Target="http://www.ejustice.just.fgov.be/eli/ordonnance/2007/03/01/2007031104/justel" TargetMode="External"/><Relationship Id="rId98" Type="http://schemas.openxmlformats.org/officeDocument/2006/relationships/hyperlink" Target="http://www.ejustice.just.fgov.be/eli/ordonnance/2007/03/01/2007031104/justel" TargetMode="External"/><Relationship Id="rId121" Type="http://schemas.openxmlformats.org/officeDocument/2006/relationships/hyperlink" Target="http://www.ejustice.just.fgov.be/eli/ordonnance/2007/03/01/2007031104/justel" TargetMode="External"/><Relationship Id="rId142" Type="http://schemas.openxmlformats.org/officeDocument/2006/relationships/hyperlink" Target="http://www.ejustice.just.fgov.be/eli/ordonnance/2007/03/01/2007031104/justel" TargetMode="External"/><Relationship Id="rId3" Type="http://schemas.openxmlformats.org/officeDocument/2006/relationships/settings" Target="settings.xml"/><Relationship Id="rId25" Type="http://schemas.openxmlformats.org/officeDocument/2006/relationships/hyperlink" Target="http://www.ejustice.just.fgov.be/eli/ordonnance/2007/03/01/2007031104/justel" TargetMode="External"/><Relationship Id="rId46" Type="http://schemas.openxmlformats.org/officeDocument/2006/relationships/hyperlink" Target="http://www.ejustice.just.fgov.be/eli/ordonnance/2007/03/01/2007031104/justel" TargetMode="External"/><Relationship Id="rId67" Type="http://schemas.openxmlformats.org/officeDocument/2006/relationships/hyperlink" Target="http://www.ejustice.just.fgov.be/cgi_loi/change_lg.pl?language=fr&amp;la=F&amp;table_name=loi&amp;cn=2023030216" TargetMode="External"/><Relationship Id="rId116" Type="http://schemas.openxmlformats.org/officeDocument/2006/relationships/hyperlink" Target="http://www.ejustice.just.fgov.be/eli/ordonnance/2007/03/01/2007031104/justel" TargetMode="External"/><Relationship Id="rId137" Type="http://schemas.openxmlformats.org/officeDocument/2006/relationships/hyperlink" Target="http://www.ejustice.just.fgov.be/mopdf/2016/03/24_2.pdf" TargetMode="External"/><Relationship Id="rId20" Type="http://schemas.openxmlformats.org/officeDocument/2006/relationships/hyperlink" Target="http://www.ejustice.just.fgov.be/eli/ordonnance/2007/03/01/2007031104/justel" TargetMode="External"/><Relationship Id="rId41" Type="http://schemas.openxmlformats.org/officeDocument/2006/relationships/hyperlink" Target="http://www.ejustice.just.fgov.be/eli/ordonnance/2007/03/01/2007031104/justel" TargetMode="External"/><Relationship Id="rId62" Type="http://schemas.openxmlformats.org/officeDocument/2006/relationships/hyperlink" Target="http://www.ejustice.just.fgov.be/eli/ordonnance/2007/03/01/2007031104/justel" TargetMode="External"/><Relationship Id="rId83" Type="http://schemas.openxmlformats.org/officeDocument/2006/relationships/hyperlink" Target="http://www.ejustice.just.fgov.be/eli/ordonnance/2007/03/01/2007031104/justel" TargetMode="External"/><Relationship Id="rId88" Type="http://schemas.openxmlformats.org/officeDocument/2006/relationships/hyperlink" Target="http://www.ejustice.just.fgov.be/eli/ordonnance/2007/03/01/2007031104/justel" TargetMode="External"/><Relationship Id="rId111" Type="http://schemas.openxmlformats.org/officeDocument/2006/relationships/hyperlink" Target="http://www.ejustice.just.fgov.be/eli/ordonnance/2007/03/01/2007031104/justel" TargetMode="External"/><Relationship Id="rId132" Type="http://schemas.openxmlformats.org/officeDocument/2006/relationships/hyperlink" Target="http://www.ejustice.just.fgov.be/eli/ordonnance/2007/03/01/2007031104/justel" TargetMode="External"/><Relationship Id="rId153" Type="http://schemas.openxmlformats.org/officeDocument/2006/relationships/footer" Target="footer1.xml"/><Relationship Id="rId15" Type="http://schemas.openxmlformats.org/officeDocument/2006/relationships/hyperlink" Target="http://www.ejustice.just.fgov.be/eli/ordonnance/2007/03/01/2007031104/justel" TargetMode="External"/><Relationship Id="rId36" Type="http://schemas.openxmlformats.org/officeDocument/2006/relationships/hyperlink" Target="http://www.ejustice.just.fgov.be/eli/ordonnance/2007/03/01/2007031104/justel" TargetMode="External"/><Relationship Id="rId57" Type="http://schemas.openxmlformats.org/officeDocument/2006/relationships/hyperlink" Target="http://www.ejustice.just.fgov.be/eli/ordonnance/2007/03/01/2007031104/justel" TargetMode="External"/><Relationship Id="rId106" Type="http://schemas.openxmlformats.org/officeDocument/2006/relationships/hyperlink" Target="http://www.ejustice.just.fgov.be/cgi_loi/change_lg.pl?language=fr&amp;la=F&amp;table_name=loi&amp;cn=2023030216" TargetMode="External"/><Relationship Id="rId127" Type="http://schemas.openxmlformats.org/officeDocument/2006/relationships/hyperlink" Target="http://www.ejustice.just.fgov.be/eli/ordonnance/2007/03/01/2007031104/justel" TargetMode="External"/><Relationship Id="rId10" Type="http://schemas.openxmlformats.org/officeDocument/2006/relationships/hyperlink" Target="http://www.ejustice.just.fgov.be/cgi_loi/change_lg_2.pl?language=fr&amp;nm=1985013378&amp;la=F" TargetMode="External"/><Relationship Id="rId31" Type="http://schemas.openxmlformats.org/officeDocument/2006/relationships/hyperlink" Target="http://www.ejustice.just.fgov.be/eli/ordonnance/2007/03/01/2007031104/justel" TargetMode="External"/><Relationship Id="rId52" Type="http://schemas.openxmlformats.org/officeDocument/2006/relationships/hyperlink" Target="http://www.ejustice.just.fgov.be/eli/ordonnance/2007/03/01/2007031104/justel" TargetMode="External"/><Relationship Id="rId73" Type="http://schemas.openxmlformats.org/officeDocument/2006/relationships/hyperlink" Target="http://www.ejustice.just.fgov.be/eli/ordonnance/2007/03/01/2007031104/justel" TargetMode="External"/><Relationship Id="rId78" Type="http://schemas.openxmlformats.org/officeDocument/2006/relationships/hyperlink" Target="http://www.ejustice.just.fgov.be/cgi_loi/change_lg.pl?language=fr&amp;la=F&amp;table_name=loi&amp;cn=2023030216" TargetMode="External"/><Relationship Id="rId94" Type="http://schemas.openxmlformats.org/officeDocument/2006/relationships/hyperlink" Target="http://www.ejustice.just.fgov.be/cgi_loi/change_lg.pl?language=fr&amp;la=F&amp;table_name=loi&amp;cn=2014040316" TargetMode="External"/><Relationship Id="rId99" Type="http://schemas.openxmlformats.org/officeDocument/2006/relationships/hyperlink" Target="http://www.ejustice.just.fgov.be/eli/ordonnance/2007/03/01/2007031104/justel" TargetMode="External"/><Relationship Id="rId101" Type="http://schemas.openxmlformats.org/officeDocument/2006/relationships/hyperlink" Target="http://www.ejustice.just.fgov.be/eli/ordonnance/2007/03/01/2007031104/justel" TargetMode="External"/><Relationship Id="rId122" Type="http://schemas.openxmlformats.org/officeDocument/2006/relationships/hyperlink" Target="http://www.ejustice.just.fgov.be/eli/ordonnance/2007/03/01/2007031104/justel" TargetMode="External"/><Relationship Id="rId143" Type="http://schemas.openxmlformats.org/officeDocument/2006/relationships/hyperlink" Target="http://www.ejustice.just.fgov.be/eli/ordonnance/2007/03/01/2007031104/justel" TargetMode="External"/><Relationship Id="rId148" Type="http://schemas.openxmlformats.org/officeDocument/2006/relationships/hyperlink" Target="http://www.ejustice.just.fgov.be/eli/ordonnance/2007/03/01/2007031104/justel" TargetMode="External"/><Relationship Id="rId4" Type="http://schemas.openxmlformats.org/officeDocument/2006/relationships/webSettings" Target="webSettings.xml"/><Relationship Id="rId9" Type="http://schemas.openxmlformats.org/officeDocument/2006/relationships/hyperlink" Target="http://www.ejustice.just.fgov.be/img_l/pdf/2007/03/01/2007031104_F.pdf" TargetMode="External"/><Relationship Id="rId26" Type="http://schemas.openxmlformats.org/officeDocument/2006/relationships/hyperlink" Target="http://www.ejustice.just.fgov.be/eli/ordonnance/2007/03/01/2007031104/justel" TargetMode="External"/><Relationship Id="rId47" Type="http://schemas.openxmlformats.org/officeDocument/2006/relationships/hyperlink" Target="http://www.ejustice.just.fgov.be/eli/ordonnance/2007/03/01/2007031104/justel" TargetMode="External"/><Relationship Id="rId68" Type="http://schemas.openxmlformats.org/officeDocument/2006/relationships/hyperlink" Target="http://www.ejustice.just.fgov.be/eli/ordonnance/2007/03/01/2007031104/justel" TargetMode="External"/><Relationship Id="rId89" Type="http://schemas.openxmlformats.org/officeDocument/2006/relationships/hyperlink" Target="http://www.ejustice.just.fgov.be/cgi_loi/change_lg.pl?language=fr&amp;la=F&amp;table_name=loi&amp;cn=2023030216" TargetMode="External"/><Relationship Id="rId112" Type="http://schemas.openxmlformats.org/officeDocument/2006/relationships/hyperlink" Target="http://www.ejustice.just.fgov.be/eli/ordonnance/2007/03/01/2007031104/justel" TargetMode="External"/><Relationship Id="rId133" Type="http://schemas.openxmlformats.org/officeDocument/2006/relationships/hyperlink" Target="http://www.ejustice.just.fgov.be/eli/ordonnance/2007/03/01/2007031104/justel" TargetMode="External"/><Relationship Id="rId154" Type="http://schemas.openxmlformats.org/officeDocument/2006/relationships/fontTable" Target="fontTable.xml"/><Relationship Id="rId16" Type="http://schemas.openxmlformats.org/officeDocument/2006/relationships/hyperlink" Target="http://www.ejustice.just.fgov.be/eli/ordonnance/2007/03/01/2007031104/justel" TargetMode="External"/><Relationship Id="rId37" Type="http://schemas.openxmlformats.org/officeDocument/2006/relationships/hyperlink" Target="http://www.ejustice.just.fgov.be/eli/ordonnance/2007/03/01/2007031104/justel" TargetMode="External"/><Relationship Id="rId58" Type="http://schemas.openxmlformats.org/officeDocument/2006/relationships/hyperlink" Target="http://www.ejustice.just.fgov.be/eli/ordonnance/2007/03/01/2007031104/justel" TargetMode="External"/><Relationship Id="rId79" Type="http://schemas.openxmlformats.org/officeDocument/2006/relationships/hyperlink" Target="http://www.ejustice.just.fgov.be/eli/ordonnance/2007/03/01/2007031104/justel" TargetMode="External"/><Relationship Id="rId102" Type="http://schemas.openxmlformats.org/officeDocument/2006/relationships/hyperlink" Target="http://www.ejustice.just.fgov.be/eli/ordonnance/2007/03/01/2007031104/justel" TargetMode="External"/><Relationship Id="rId123" Type="http://schemas.openxmlformats.org/officeDocument/2006/relationships/hyperlink" Target="http://www.ejustice.just.fgov.be/cgi_loi/change_lg.pl?language=fr&amp;la=F&amp;table_name=loi&amp;cn=2023030216" TargetMode="External"/><Relationship Id="rId144" Type="http://schemas.openxmlformats.org/officeDocument/2006/relationships/hyperlink" Target="http://www.ejustice.just.fgov.be/eli/ordonnance/2007/03/01/2007031104/justel" TargetMode="External"/><Relationship Id="rId90" Type="http://schemas.openxmlformats.org/officeDocument/2006/relationships/hyperlink" Target="http://www.ejustice.just.fgov.be/eli/ordonnance/2007/03/01/2007031104/jus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8586</Words>
  <Characters>47223</Characters>
  <Application>Microsoft Office Word</Application>
  <DocSecurity>0</DocSecurity>
  <Lines>393</Lines>
  <Paragraphs>111</Paragraphs>
  <ScaleCrop>false</ScaleCrop>
  <Company/>
  <LinksUpToDate>false</LinksUpToDate>
  <CharactersWithSpaces>55698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Leboutte</dc:creator>
  <cp:keywords/>
  <dc:description/>
  <cp:lastModifiedBy>Francis Leboutte</cp:lastModifiedBy>
  <cp:revision>1</cp:revision>
  <dcterms:created xsi:type="dcterms:W3CDTF">2023-07-21T13:03:00Z</dcterms:created>
  <dcterms:modified xsi:type="dcterms:W3CDTF">2023-07-21T13:06:00Z</dcterms:modified>
</cp:coreProperties>
</file>